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0A2B3" w14:textId="77777777" w:rsidR="0084158C" w:rsidRDefault="0084158C" w:rsidP="001877E3">
      <w:pPr>
        <w:pStyle w:val="AuthorNamesSSPCR"/>
        <w:rPr>
          <w:b/>
          <w:sz w:val="24"/>
          <w:szCs w:val="28"/>
        </w:rPr>
      </w:pPr>
      <w:r w:rsidRPr="0084158C">
        <w:rPr>
          <w:b/>
          <w:sz w:val="24"/>
          <w:szCs w:val="28"/>
        </w:rPr>
        <w:t>Transitioning to local energy systems: a systematic review of enablers and barriers for local governance</w:t>
      </w:r>
    </w:p>
    <w:p w14:paraId="393C10A6" w14:textId="67565D13" w:rsidR="0084158C" w:rsidRDefault="0084158C" w:rsidP="00D26175">
      <w:pPr>
        <w:pStyle w:val="KeywordsSSPCR"/>
        <w:rPr>
          <w:b w:val="0"/>
          <w:bCs w:val="0"/>
          <w:sz w:val="20"/>
          <w:szCs w:val="24"/>
          <w:lang w:val="en-US"/>
        </w:rPr>
      </w:pPr>
      <w:r w:rsidRPr="0084158C">
        <w:rPr>
          <w:b w:val="0"/>
          <w:bCs w:val="0"/>
          <w:sz w:val="20"/>
          <w:szCs w:val="24"/>
          <w:lang w:val="en-US"/>
        </w:rPr>
        <w:t>Anders Branth Pedersen</w:t>
      </w:r>
      <w:r w:rsidR="008A5472">
        <w:rPr>
          <w:rStyle w:val="FootnoteReference"/>
          <w:b w:val="0"/>
          <w:bCs w:val="0"/>
          <w:sz w:val="20"/>
          <w:szCs w:val="24"/>
          <w:lang w:val="en-US"/>
        </w:rPr>
        <w:footnoteReference w:id="2"/>
      </w:r>
      <w:r w:rsidRPr="0084158C">
        <w:rPr>
          <w:b w:val="0"/>
          <w:bCs w:val="0"/>
          <w:sz w:val="20"/>
          <w:szCs w:val="24"/>
          <w:lang w:val="en-US"/>
        </w:rPr>
        <w:t>, Helle Ørsted, Nielsen</w:t>
      </w:r>
    </w:p>
    <w:p w14:paraId="494A3FE4" w14:textId="77777777" w:rsidR="0084158C" w:rsidRDefault="0084158C" w:rsidP="00D26175">
      <w:pPr>
        <w:pStyle w:val="KeywordsSSPCR"/>
        <w:rPr>
          <w:b w:val="0"/>
          <w:bCs w:val="0"/>
          <w:sz w:val="20"/>
          <w:szCs w:val="24"/>
          <w:lang w:val="en-US"/>
        </w:rPr>
      </w:pPr>
    </w:p>
    <w:p w14:paraId="02095FB8" w14:textId="249AD199" w:rsidR="003F7A16" w:rsidRPr="00D26175" w:rsidRDefault="003F7A16" w:rsidP="00D26175">
      <w:pPr>
        <w:pStyle w:val="KeywordsSSPCR"/>
      </w:pPr>
      <w:r w:rsidRPr="00D26175">
        <w:t>Keywords:</w:t>
      </w:r>
      <w:r w:rsidR="0084158C">
        <w:t xml:space="preserve"> </w:t>
      </w:r>
      <w:r w:rsidR="0084158C" w:rsidRPr="0084158C">
        <w:t>Local energy systems</w:t>
      </w:r>
      <w:r w:rsidR="0084158C">
        <w:t xml:space="preserve">; </w:t>
      </w:r>
      <w:r w:rsidR="0084158C" w:rsidRPr="0084158C">
        <w:t>energy communities</w:t>
      </w:r>
      <w:r w:rsidR="0084158C">
        <w:t xml:space="preserve">; </w:t>
      </w:r>
      <w:r w:rsidR="0084158C" w:rsidRPr="0084158C">
        <w:t>barriers/enablers</w:t>
      </w:r>
      <w:r w:rsidR="0084158C">
        <w:t xml:space="preserve">; </w:t>
      </w:r>
      <w:r w:rsidR="0084158C" w:rsidRPr="0084158C">
        <w:t>regulatory context</w:t>
      </w:r>
      <w:r w:rsidR="0084158C">
        <w:t xml:space="preserve">; </w:t>
      </w:r>
      <w:r w:rsidR="0084158C" w:rsidRPr="0084158C">
        <w:t>upscaling and replication</w:t>
      </w:r>
    </w:p>
    <w:p w14:paraId="248EA619" w14:textId="1918C1B5" w:rsidR="001877E3" w:rsidRPr="00B049A1" w:rsidRDefault="0084158C" w:rsidP="00B049A1">
      <w:pPr>
        <w:rPr>
          <w:rFonts w:ascii="Arial" w:eastAsia="SimSun" w:hAnsi="Arial"/>
          <w:kern w:val="2"/>
          <w:sz w:val="20"/>
          <w:szCs w:val="21"/>
          <w:lang w:eastAsia="zh-CN"/>
        </w:rPr>
      </w:pPr>
      <w:r w:rsidRPr="0084158C">
        <w:rPr>
          <w:rFonts w:ascii="Arial" w:eastAsia="SimSun" w:hAnsi="Arial"/>
          <w:kern w:val="2"/>
          <w:sz w:val="20"/>
          <w:szCs w:val="21"/>
          <w:lang w:eastAsia="zh-CN"/>
        </w:rPr>
        <w:t xml:space="preserve">The 2019 EU Directive on common rules for the internal electricity market (EU 2019/944) grants a very important role to European consumers in the future energy market, by positioning the consumers at the core of the clean energy transition and by encouraging their active participation in the market (see also COM(2015)). Energy communities that organize collective and citizen-driven energy actions have for some years been expected to be central for the development of the energy market – as the Commission stated in 2015: “Collective schemes and community initiatives have been emerging with increasing frequency in a number of Member States. More and more consumers engage in collective self-generation and cooperative schemes to better manage their energy consumption. This innovation by consumers is also resulting in innovation for consumers and opens up new business models” (COM(2015)). Meanwhile, the emergence of these types of initiatives opens new opportunities for local communities and authorities whose regional/local energy initiatives can glue together decision-makers, citizens and innovators at the local level (COM(2015)). The EU (2019/944) Directive (art.16) demand that Member States provide ‘citizen energy communities’ with an enabling regulatory framework for their activities. In theory, the process looks feasible – in practice, however, in many countries the regulatory framework still poses both administrative and economic barriers for local energy communities and  it is unclear how interested distribution companies are in a strong proliferation of local energy communities. Thus, there can be powerful actors aiming for status quo in European energy markets. Based on a literature survey of &gt;70 research articles, we analyze barriers and enablers for fulfilling the aim of activitating consumers in ‘citizen energy communities’. We structure our findings in five sections: 1) the structure of local energy systems, 2) the role of local </w:t>
      </w:r>
      <w:r w:rsidRPr="0084158C">
        <w:rPr>
          <w:rFonts w:ascii="Arial" w:eastAsia="SimSun" w:hAnsi="Arial"/>
          <w:kern w:val="2"/>
          <w:sz w:val="20"/>
          <w:szCs w:val="21"/>
          <w:lang w:eastAsia="zh-CN"/>
        </w:rPr>
        <w:lastRenderedPageBreak/>
        <w:t>government, 3) the role of other actors, 4) regulatory context, 5) upscaling and replication.</w:t>
      </w:r>
    </w:p>
    <w:sectPr w:rsidR="001877E3" w:rsidRPr="00B049A1" w:rsidSect="001877E3">
      <w:headerReference w:type="default" r:id="rId11"/>
      <w:footerReference w:type="default" r:id="rId12"/>
      <w:footnotePr>
        <w:numRestart w:val="eachPage"/>
      </w:footnotePr>
      <w:type w:val="oddPage"/>
      <w:pgSz w:w="8400" w:h="11900" w:code="9"/>
      <w:pgMar w:top="1521" w:right="851" w:bottom="851"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5FBE5" w14:textId="77777777" w:rsidR="001D54A5" w:rsidRDefault="001D54A5" w:rsidP="008279F5">
      <w:pPr>
        <w:spacing w:after="0"/>
      </w:pPr>
      <w:r>
        <w:separator/>
      </w:r>
    </w:p>
  </w:endnote>
  <w:endnote w:type="continuationSeparator" w:id="0">
    <w:p w14:paraId="29BC7B8D" w14:textId="77777777" w:rsidR="001D54A5" w:rsidRDefault="001D54A5" w:rsidP="008279F5">
      <w:pPr>
        <w:spacing w:after="0"/>
      </w:pPr>
      <w:r>
        <w:continuationSeparator/>
      </w:r>
    </w:p>
  </w:endnote>
  <w:endnote w:type="continuationNotice" w:id="1">
    <w:p w14:paraId="2FCBB823" w14:textId="77777777" w:rsidR="001D54A5" w:rsidRDefault="001D54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M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A0A53" w14:textId="7B53C68B" w:rsidR="00C25372" w:rsidRPr="001877E3" w:rsidRDefault="00C25372" w:rsidP="001877E3">
    <w:pPr>
      <w:pStyle w:val="Footer"/>
      <w:spacing w:before="120" w:after="0"/>
      <w:jc w:val="center"/>
      <w:rPr>
        <w:szCs w:val="16"/>
      </w:rPr>
    </w:pPr>
    <w:r w:rsidRPr="006A5AE9">
      <w:rPr>
        <w:rFonts w:cs="Arial"/>
        <w:b/>
        <w:bCs/>
        <w:szCs w:val="16"/>
      </w:rPr>
      <w:t>S</w:t>
    </w:r>
    <w:r>
      <w:rPr>
        <w:rFonts w:cs="Arial"/>
        <w:b/>
        <w:bCs/>
        <w:szCs w:val="16"/>
      </w:rPr>
      <w:t>SPCR 2019</w:t>
    </w:r>
    <w:r w:rsidRPr="006A5AE9">
      <w:rPr>
        <w:rFonts w:cs="Arial"/>
        <w:b/>
        <w:bCs/>
        <w:szCs w:val="16"/>
      </w:rPr>
      <w:t xml:space="preserve"> - </w:t>
    </w:r>
    <w:r w:rsidRPr="006A5AE9">
      <w:rPr>
        <w:rFonts w:cs="Arial"/>
        <w:b/>
        <w:bCs/>
        <w:color w:val="7F7F7F"/>
        <w:szCs w:val="16"/>
      </w:rPr>
      <w:t>Page</w:t>
    </w:r>
    <w:r w:rsidRPr="006A5AE9">
      <w:rPr>
        <w:rFonts w:cs="Arial"/>
        <w:b/>
        <w:bCs/>
        <w:szCs w:val="16"/>
      </w:rPr>
      <w:t xml:space="preserve"> | </w:t>
    </w:r>
    <w:r w:rsidRPr="006A5AE9">
      <w:rPr>
        <w:rFonts w:cs="Arial"/>
        <w:b/>
        <w:bCs/>
        <w:szCs w:val="16"/>
      </w:rPr>
      <w:fldChar w:fldCharType="begin"/>
    </w:r>
    <w:r w:rsidRPr="008F6BAC">
      <w:rPr>
        <w:rFonts w:cs="Arial"/>
        <w:b/>
        <w:bCs/>
        <w:szCs w:val="16"/>
      </w:rPr>
      <w:instrText xml:space="preserve"> PAGE   \* MERGEFORMAT </w:instrText>
    </w:r>
    <w:r w:rsidRPr="006A5AE9">
      <w:rPr>
        <w:rFonts w:cs="Arial"/>
        <w:b/>
        <w:bCs/>
        <w:szCs w:val="16"/>
      </w:rPr>
      <w:fldChar w:fldCharType="separate"/>
    </w:r>
    <w:r w:rsidR="008F3FEF">
      <w:rPr>
        <w:rFonts w:cs="Arial"/>
        <w:b/>
        <w:bCs/>
        <w:noProof/>
        <w:szCs w:val="16"/>
      </w:rPr>
      <w:t>2</w:t>
    </w:r>
    <w:r w:rsidRPr="006A5AE9">
      <w:rPr>
        <w:rFonts w:cs="Arial"/>
        <w:b/>
        <w:bCs/>
        <w:noProof/>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ACA3D" w14:textId="77777777" w:rsidR="001D54A5" w:rsidRDefault="001D54A5" w:rsidP="008279F5">
      <w:pPr>
        <w:spacing w:after="0"/>
      </w:pPr>
      <w:r>
        <w:separator/>
      </w:r>
    </w:p>
  </w:footnote>
  <w:footnote w:type="continuationSeparator" w:id="0">
    <w:p w14:paraId="307C860D" w14:textId="77777777" w:rsidR="001D54A5" w:rsidRDefault="001D54A5" w:rsidP="008279F5">
      <w:pPr>
        <w:spacing w:after="0"/>
      </w:pPr>
      <w:r>
        <w:continuationSeparator/>
      </w:r>
    </w:p>
  </w:footnote>
  <w:footnote w:type="continuationNotice" w:id="1">
    <w:p w14:paraId="1995397B" w14:textId="77777777" w:rsidR="001D54A5" w:rsidRDefault="001D54A5">
      <w:pPr>
        <w:spacing w:after="0"/>
      </w:pPr>
    </w:p>
  </w:footnote>
  <w:footnote w:id="2">
    <w:p w14:paraId="37FFA1EA" w14:textId="505FDB35" w:rsidR="008A5472" w:rsidRPr="00B049A1" w:rsidRDefault="008A5472" w:rsidP="00B049A1">
      <w:pPr>
        <w:spacing w:after="0"/>
        <w:rPr>
          <w:rFonts w:eastAsia="Times New Roman" w:cs="Calibri"/>
          <w:sz w:val="22"/>
          <w:lang w:eastAsia="de-DE"/>
        </w:rPr>
      </w:pPr>
      <w:r>
        <w:rPr>
          <w:rStyle w:val="FootnoteReference"/>
        </w:rPr>
        <w:footnoteRef/>
      </w:r>
      <w:r w:rsidRPr="00B049A1">
        <w:rPr>
          <w:rFonts w:ascii="Arial" w:hAnsi="Arial" w:cs="Arial"/>
          <w:szCs w:val="16"/>
        </w:rPr>
        <w:t xml:space="preserve"> </w:t>
      </w:r>
      <w:r w:rsidR="00B049A1" w:rsidRPr="00B049A1">
        <w:rPr>
          <w:rFonts w:ascii="Arial" w:hAnsi="Arial" w:cs="Arial"/>
          <w:szCs w:val="16"/>
        </w:rPr>
        <w:t>Aarhus University</w:t>
      </w:r>
      <w:r w:rsidR="00B049A1" w:rsidRPr="00B049A1">
        <w:rPr>
          <w:rFonts w:ascii="Arial" w:hAnsi="Arial" w:cs="Arial"/>
          <w:szCs w:val="16"/>
        </w:rPr>
        <w:t xml:space="preserve">, </w:t>
      </w:r>
      <w:r w:rsidR="00B049A1" w:rsidRPr="00B049A1">
        <w:rPr>
          <w:rFonts w:ascii="Arial" w:eastAsia="Times New Roman" w:hAnsi="Arial" w:cs="Arial"/>
          <w:szCs w:val="16"/>
          <w:lang w:eastAsia="de-DE"/>
        </w:rPr>
        <w:t>abp@envs.au.dk</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5946D" w14:textId="6A8EB180" w:rsidR="00C25372" w:rsidRPr="008222B7" w:rsidRDefault="00C25372" w:rsidP="008222B7">
    <w:pPr>
      <w:pStyle w:val="Header"/>
      <w:spacing w:after="0" w:line="360" w:lineRule="auto"/>
      <w:rPr>
        <w:rFonts w:cs="Arial"/>
        <w:szCs w:val="16"/>
        <w:lang w:val="en-GB"/>
      </w:rPr>
    </w:pPr>
    <w:r>
      <w:rPr>
        <w:noProof/>
      </w:rPr>
      <w:drawing>
        <wp:anchor distT="0" distB="0" distL="114300" distR="114300" simplePos="0" relativeHeight="251658240" behindDoc="1" locked="0" layoutInCell="1" allowOverlap="1" wp14:anchorId="7EAB914C" wp14:editId="6DF28C83">
          <wp:simplePos x="0" y="0"/>
          <wp:positionH relativeFrom="column">
            <wp:posOffset>3338195</wp:posOffset>
          </wp:positionH>
          <wp:positionV relativeFrom="paragraph">
            <wp:posOffset>6985</wp:posOffset>
          </wp:positionV>
          <wp:extent cx="789751" cy="288000"/>
          <wp:effectExtent l="0" t="0" r="0" b="0"/>
          <wp:wrapNone/>
          <wp:docPr id="24" name="Picture 24" descr="eurac_gray_55k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urac_gray_55k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9751" cy="288000"/>
                  </a:xfrm>
                  <a:prstGeom prst="rect">
                    <a:avLst/>
                  </a:prstGeom>
                  <a:noFill/>
                  <a:ln>
                    <a:noFill/>
                  </a:ln>
                </pic:spPr>
              </pic:pic>
            </a:graphicData>
          </a:graphic>
          <wp14:sizeRelH relativeFrom="page">
            <wp14:pctWidth>0</wp14:pctWidth>
          </wp14:sizeRelH>
          <wp14:sizeRelV relativeFrom="page">
            <wp14:pctHeight>0</wp14:pctHeight>
          </wp14:sizeRelV>
        </wp:anchor>
      </w:drawing>
    </w:r>
    <w:r w:rsidR="003C6CF0">
      <w:rPr>
        <w:rFonts w:cs="Arial"/>
        <w:b/>
        <w:bCs/>
        <w:szCs w:val="16"/>
      </w:rPr>
      <w:t>4</w:t>
    </w:r>
    <w:r w:rsidR="003C6CF0" w:rsidRPr="003C6CF0">
      <w:rPr>
        <w:rFonts w:cs="Arial"/>
        <w:b/>
        <w:bCs/>
        <w:szCs w:val="16"/>
        <w:vertAlign w:val="superscript"/>
      </w:rPr>
      <w:t>th</w:t>
    </w:r>
    <w:r>
      <w:rPr>
        <w:rFonts w:cs="Arial"/>
        <w:b/>
        <w:bCs/>
        <w:szCs w:val="16"/>
      </w:rPr>
      <w:t xml:space="preserve"> I</w:t>
    </w:r>
    <w:r w:rsidRPr="008222B7">
      <w:rPr>
        <w:rFonts w:cs="Arial"/>
        <w:b/>
        <w:bCs/>
        <w:szCs w:val="16"/>
      </w:rPr>
      <w:t>nternational Conference</w:t>
    </w:r>
    <w:r>
      <w:rPr>
        <w:rFonts w:cs="Arial"/>
        <w:b/>
        <w:bCs/>
        <w:szCs w:val="16"/>
      </w:rPr>
      <w:t xml:space="preserve"> SSPCR</w:t>
    </w:r>
  </w:p>
  <w:p w14:paraId="5A5C1F91" w14:textId="27F4516F" w:rsidR="00C25372" w:rsidRPr="008222B7" w:rsidRDefault="00C25372" w:rsidP="008222B7">
    <w:pPr>
      <w:pStyle w:val="Header"/>
      <w:spacing w:after="0" w:line="360" w:lineRule="auto"/>
      <w:rPr>
        <w:rFonts w:cs="Arial"/>
        <w:b/>
        <w:bCs/>
        <w:szCs w:val="16"/>
      </w:rPr>
    </w:pPr>
    <w:r w:rsidRPr="008222B7">
      <w:rPr>
        <w:rFonts w:cs="Arial"/>
        <w:b/>
        <w:bCs/>
        <w:szCs w:val="16"/>
      </w:rPr>
      <w:t>Smart and Sustainable Planning for Cities and Regions</w:t>
    </w:r>
    <w:r>
      <w:rPr>
        <w:rFonts w:cs="Arial"/>
        <w:b/>
        <w:bCs/>
        <w:szCs w:val="16"/>
      </w:rPr>
      <w:t xml:space="preserve"> 20</w:t>
    </w:r>
    <w:r w:rsidR="003C6CF0">
      <w:rPr>
        <w:rFonts w:cs="Arial"/>
        <w:b/>
        <w:bCs/>
        <w:szCs w:val="16"/>
      </w:rPr>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45ACF"/>
    <w:multiLevelType w:val="hybridMultilevel"/>
    <w:tmpl w:val="E2DA6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46CB6"/>
    <w:multiLevelType w:val="hybridMultilevel"/>
    <w:tmpl w:val="A93AC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33649"/>
    <w:multiLevelType w:val="hybridMultilevel"/>
    <w:tmpl w:val="4F689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434536"/>
    <w:multiLevelType w:val="hybridMultilevel"/>
    <w:tmpl w:val="CDEE9A5C"/>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857E6"/>
    <w:multiLevelType w:val="hybridMultilevel"/>
    <w:tmpl w:val="CACC9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CA2E7E"/>
    <w:multiLevelType w:val="hybridMultilevel"/>
    <w:tmpl w:val="8DD6D606"/>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6" w15:restartNumberingAfterBreak="0">
    <w:nsid w:val="12A32DCA"/>
    <w:multiLevelType w:val="hybridMultilevel"/>
    <w:tmpl w:val="9D3463F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AF31CE"/>
    <w:multiLevelType w:val="hybridMultilevel"/>
    <w:tmpl w:val="65562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975F29"/>
    <w:multiLevelType w:val="hybridMultilevel"/>
    <w:tmpl w:val="F9AAB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8C4E7A"/>
    <w:multiLevelType w:val="hybridMultilevel"/>
    <w:tmpl w:val="B7026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DA230E"/>
    <w:multiLevelType w:val="hybridMultilevel"/>
    <w:tmpl w:val="09F8CF4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D957CA"/>
    <w:multiLevelType w:val="hybridMultilevel"/>
    <w:tmpl w:val="0574968C"/>
    <w:lvl w:ilvl="0" w:tplc="0409000F">
      <w:start w:val="1"/>
      <w:numFmt w:val="decimal"/>
      <w:lvlText w:val="%1."/>
      <w:lvlJc w:val="left"/>
      <w:pPr>
        <w:ind w:left="720" w:hanging="360"/>
      </w:pPr>
    </w:lvl>
    <w:lvl w:ilvl="1" w:tplc="FDA4460C">
      <w:start w:val="2"/>
      <w:numFmt w:val="bullet"/>
      <w:lvlText w:val="-"/>
      <w:lvlJc w:val="left"/>
      <w:pPr>
        <w:ind w:left="1350" w:hanging="27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E53393"/>
    <w:multiLevelType w:val="hybridMultilevel"/>
    <w:tmpl w:val="B574C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CF428E"/>
    <w:multiLevelType w:val="hybridMultilevel"/>
    <w:tmpl w:val="1958C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287F16"/>
    <w:multiLevelType w:val="multilevel"/>
    <w:tmpl w:val="9E4A2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B23EA1"/>
    <w:multiLevelType w:val="hybridMultilevel"/>
    <w:tmpl w:val="C7E6452A"/>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127303"/>
    <w:multiLevelType w:val="hybridMultilevel"/>
    <w:tmpl w:val="140A294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EA4A6A"/>
    <w:multiLevelType w:val="hybridMultilevel"/>
    <w:tmpl w:val="F8DCD1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EB0BB4"/>
    <w:multiLevelType w:val="hybridMultilevel"/>
    <w:tmpl w:val="3B48B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516A5"/>
    <w:multiLevelType w:val="hybridMultilevel"/>
    <w:tmpl w:val="C5D61856"/>
    <w:lvl w:ilvl="0" w:tplc="04090001">
      <w:start w:val="1"/>
      <w:numFmt w:val="bullet"/>
      <w:lvlText w:val=""/>
      <w:lvlJc w:val="left"/>
      <w:pPr>
        <w:ind w:left="720" w:hanging="360"/>
      </w:pPr>
      <w:rPr>
        <w:rFonts w:ascii="Symbol" w:hAnsi="Symbol" w:hint="default"/>
      </w:rPr>
    </w:lvl>
    <w:lvl w:ilvl="1" w:tplc="0E926294">
      <w:numFmt w:val="bullet"/>
      <w:lvlText w:val="•"/>
      <w:lvlJc w:val="left"/>
      <w:pPr>
        <w:ind w:left="1440" w:hanging="360"/>
      </w:pPr>
      <w:rPr>
        <w:rFonts w:ascii="SymbolMT" w:eastAsia="Calibri" w:hAnsi="SymbolMT" w:cs="SymbolM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F169CB"/>
    <w:multiLevelType w:val="hybridMultilevel"/>
    <w:tmpl w:val="D36EC1E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0D1516"/>
    <w:multiLevelType w:val="hybridMultilevel"/>
    <w:tmpl w:val="43E070F4"/>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E41321"/>
    <w:multiLevelType w:val="multilevel"/>
    <w:tmpl w:val="FE128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B4F04FD"/>
    <w:multiLevelType w:val="hybridMultilevel"/>
    <w:tmpl w:val="01D2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6E4077"/>
    <w:multiLevelType w:val="hybridMultilevel"/>
    <w:tmpl w:val="2E9C629C"/>
    <w:lvl w:ilvl="0" w:tplc="67AA7888">
      <w:start w:val="1"/>
      <w:numFmt w:val="bullet"/>
      <w:pStyle w:val="AbstractAcknowledgementTextSSPCR"/>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885CEC"/>
    <w:multiLevelType w:val="hybridMultilevel"/>
    <w:tmpl w:val="09D80A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D2797C"/>
    <w:multiLevelType w:val="hybridMultilevel"/>
    <w:tmpl w:val="B0FE81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943678"/>
    <w:multiLevelType w:val="hybridMultilevel"/>
    <w:tmpl w:val="F676B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B1065F"/>
    <w:multiLevelType w:val="hybridMultilevel"/>
    <w:tmpl w:val="1D8AA334"/>
    <w:lvl w:ilvl="0" w:tplc="E6C6D8F8">
      <w:start w:val="16"/>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489464D"/>
    <w:multiLevelType w:val="hybridMultilevel"/>
    <w:tmpl w:val="7A383342"/>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F376E0"/>
    <w:multiLevelType w:val="multilevel"/>
    <w:tmpl w:val="7C8EE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F41F38"/>
    <w:multiLevelType w:val="hybridMultilevel"/>
    <w:tmpl w:val="581EF0C8"/>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2F0437"/>
    <w:multiLevelType w:val="hybridMultilevel"/>
    <w:tmpl w:val="E752EE2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89514A"/>
    <w:multiLevelType w:val="hybridMultilevel"/>
    <w:tmpl w:val="6F30099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49702B"/>
    <w:multiLevelType w:val="hybridMultilevel"/>
    <w:tmpl w:val="C7B64A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EC559BC"/>
    <w:multiLevelType w:val="hybridMultilevel"/>
    <w:tmpl w:val="84AAE752"/>
    <w:lvl w:ilvl="0" w:tplc="E6C6D8F8">
      <w:start w:val="16"/>
      <w:numFmt w:val="bullet"/>
      <w:lvlText w:val="-"/>
      <w:lvlJc w:val="left"/>
      <w:pPr>
        <w:ind w:left="720" w:hanging="36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C051BE"/>
    <w:multiLevelType w:val="hybridMultilevel"/>
    <w:tmpl w:val="47945F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871AD5"/>
    <w:multiLevelType w:val="hybridMultilevel"/>
    <w:tmpl w:val="98F0A0A4"/>
    <w:lvl w:ilvl="0" w:tplc="1EBA46BC">
      <w:start w:val="1"/>
      <w:numFmt w:val="decimal"/>
      <w:lvlText w:val="%1."/>
      <w:lvlJc w:val="left"/>
      <w:pPr>
        <w:ind w:left="54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F62147"/>
    <w:multiLevelType w:val="hybridMultilevel"/>
    <w:tmpl w:val="D76E3F92"/>
    <w:lvl w:ilvl="0" w:tplc="E6C6D8F8">
      <w:start w:val="16"/>
      <w:numFmt w:val="bullet"/>
      <w:lvlText w:val="-"/>
      <w:lvlJc w:val="left"/>
      <w:pPr>
        <w:ind w:left="720" w:hanging="360"/>
      </w:pPr>
      <w:rPr>
        <w:rFonts w:ascii="Calibri" w:eastAsia="Calibri" w:hAnsi="Calibri" w:cs="Calibri"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747074"/>
    <w:multiLevelType w:val="hybridMultilevel"/>
    <w:tmpl w:val="C168251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DE6A52"/>
    <w:multiLevelType w:val="hybridMultilevel"/>
    <w:tmpl w:val="B19636F4"/>
    <w:lvl w:ilvl="0" w:tplc="F7228F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57093973">
    <w:abstractNumId w:val="2"/>
  </w:num>
  <w:num w:numId="2" w16cid:durableId="583682439">
    <w:abstractNumId w:val="19"/>
  </w:num>
  <w:num w:numId="3" w16cid:durableId="1365668495">
    <w:abstractNumId w:val="13"/>
  </w:num>
  <w:num w:numId="4" w16cid:durableId="1711570558">
    <w:abstractNumId w:val="9"/>
  </w:num>
  <w:num w:numId="5" w16cid:durableId="2043817689">
    <w:abstractNumId w:val="4"/>
  </w:num>
  <w:num w:numId="6" w16cid:durableId="925309504">
    <w:abstractNumId w:val="5"/>
  </w:num>
  <w:num w:numId="7" w16cid:durableId="1403797903">
    <w:abstractNumId w:val="7"/>
  </w:num>
  <w:num w:numId="8" w16cid:durableId="899634568">
    <w:abstractNumId w:val="31"/>
  </w:num>
  <w:num w:numId="9" w16cid:durableId="956328714">
    <w:abstractNumId w:val="27"/>
  </w:num>
  <w:num w:numId="10" w16cid:durableId="128671453">
    <w:abstractNumId w:val="21"/>
  </w:num>
  <w:num w:numId="11" w16cid:durableId="1358921496">
    <w:abstractNumId w:val="10"/>
  </w:num>
  <w:num w:numId="12" w16cid:durableId="822896776">
    <w:abstractNumId w:val="39"/>
  </w:num>
  <w:num w:numId="13" w16cid:durableId="1568347291">
    <w:abstractNumId w:val="32"/>
  </w:num>
  <w:num w:numId="14" w16cid:durableId="321469355">
    <w:abstractNumId w:val="23"/>
  </w:num>
  <w:num w:numId="15" w16cid:durableId="1077477454">
    <w:abstractNumId w:val="40"/>
  </w:num>
  <w:num w:numId="16" w16cid:durableId="221215446">
    <w:abstractNumId w:val="33"/>
  </w:num>
  <w:num w:numId="17" w16cid:durableId="2018773880">
    <w:abstractNumId w:val="29"/>
  </w:num>
  <w:num w:numId="18" w16cid:durableId="1104574213">
    <w:abstractNumId w:val="17"/>
  </w:num>
  <w:num w:numId="19" w16cid:durableId="1701199910">
    <w:abstractNumId w:val="25"/>
  </w:num>
  <w:num w:numId="20" w16cid:durableId="802307611">
    <w:abstractNumId w:val="16"/>
  </w:num>
  <w:num w:numId="21" w16cid:durableId="1422600082">
    <w:abstractNumId w:val="3"/>
  </w:num>
  <w:num w:numId="22" w16cid:durableId="383725094">
    <w:abstractNumId w:val="35"/>
  </w:num>
  <w:num w:numId="23" w16cid:durableId="1174026317">
    <w:abstractNumId w:val="6"/>
  </w:num>
  <w:num w:numId="24" w16cid:durableId="178618328">
    <w:abstractNumId w:val="36"/>
  </w:num>
  <w:num w:numId="25" w16cid:durableId="415635573">
    <w:abstractNumId w:val="38"/>
  </w:num>
  <w:num w:numId="26" w16cid:durableId="1030761075">
    <w:abstractNumId w:val="11"/>
  </w:num>
  <w:num w:numId="27" w16cid:durableId="1183590145">
    <w:abstractNumId w:val="8"/>
  </w:num>
  <w:num w:numId="28" w16cid:durableId="40785418">
    <w:abstractNumId w:val="28"/>
  </w:num>
  <w:num w:numId="29" w16cid:durableId="1940722942">
    <w:abstractNumId w:val="26"/>
  </w:num>
  <w:num w:numId="30" w16cid:durableId="132600838">
    <w:abstractNumId w:val="37"/>
  </w:num>
  <w:num w:numId="31" w16cid:durableId="1898662603">
    <w:abstractNumId w:val="15"/>
  </w:num>
  <w:num w:numId="32" w16cid:durableId="469369481">
    <w:abstractNumId w:val="1"/>
  </w:num>
  <w:num w:numId="33" w16cid:durableId="772045779">
    <w:abstractNumId w:val="34"/>
  </w:num>
  <w:num w:numId="34" w16cid:durableId="1736969234">
    <w:abstractNumId w:val="20"/>
  </w:num>
  <w:num w:numId="35" w16cid:durableId="1519348101">
    <w:abstractNumId w:val="30"/>
  </w:num>
  <w:num w:numId="36" w16cid:durableId="1816800623">
    <w:abstractNumId w:val="14"/>
  </w:num>
  <w:num w:numId="37" w16cid:durableId="1422144082">
    <w:abstractNumId w:val="0"/>
  </w:num>
  <w:num w:numId="38" w16cid:durableId="1130509951">
    <w:abstractNumId w:val="24"/>
  </w:num>
  <w:num w:numId="39" w16cid:durableId="2017532411">
    <w:abstractNumId w:val="22"/>
  </w:num>
  <w:num w:numId="40" w16cid:durableId="1316379441">
    <w:abstractNumId w:val="18"/>
  </w:num>
  <w:num w:numId="41" w16cid:durableId="1825048221">
    <w:abstractNumId w:val="24"/>
  </w:num>
  <w:num w:numId="42" w16cid:durableId="438258112">
    <w:abstractNumId w:val="24"/>
  </w:num>
  <w:num w:numId="43" w16cid:durableId="1678314126">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defaultTabStop w:val="720"/>
  <w:hyphenationZone w:val="425"/>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jAzMLQ0szC2NDe1MDZU0lEKTi0uzszPAykwMqgFADLjYdUtAAAA"/>
  </w:docVars>
  <w:rsids>
    <w:rsidRoot w:val="00241EE2"/>
    <w:rsid w:val="00005D8B"/>
    <w:rsid w:val="000069E8"/>
    <w:rsid w:val="00012A6C"/>
    <w:rsid w:val="00013D83"/>
    <w:rsid w:val="000144E7"/>
    <w:rsid w:val="00024B35"/>
    <w:rsid w:val="00025704"/>
    <w:rsid w:val="00025765"/>
    <w:rsid w:val="00026F03"/>
    <w:rsid w:val="0003259C"/>
    <w:rsid w:val="00032719"/>
    <w:rsid w:val="000351C1"/>
    <w:rsid w:val="00035DA6"/>
    <w:rsid w:val="00037403"/>
    <w:rsid w:val="000413A9"/>
    <w:rsid w:val="00041A20"/>
    <w:rsid w:val="00042B45"/>
    <w:rsid w:val="0004463A"/>
    <w:rsid w:val="00045AFE"/>
    <w:rsid w:val="000466C9"/>
    <w:rsid w:val="000526F2"/>
    <w:rsid w:val="0005764E"/>
    <w:rsid w:val="00057AB6"/>
    <w:rsid w:val="000619E7"/>
    <w:rsid w:val="00065CA8"/>
    <w:rsid w:val="00067279"/>
    <w:rsid w:val="00067A11"/>
    <w:rsid w:val="00067E6E"/>
    <w:rsid w:val="00072B74"/>
    <w:rsid w:val="00074C7E"/>
    <w:rsid w:val="00080316"/>
    <w:rsid w:val="0008268E"/>
    <w:rsid w:val="000A0BC0"/>
    <w:rsid w:val="000A2A65"/>
    <w:rsid w:val="000A4238"/>
    <w:rsid w:val="000A53C5"/>
    <w:rsid w:val="000A560E"/>
    <w:rsid w:val="000A7776"/>
    <w:rsid w:val="000A7FDF"/>
    <w:rsid w:val="000B78B8"/>
    <w:rsid w:val="000B7F9A"/>
    <w:rsid w:val="000C305A"/>
    <w:rsid w:val="000C4928"/>
    <w:rsid w:val="000C5169"/>
    <w:rsid w:val="000D2BBF"/>
    <w:rsid w:val="000D2F5E"/>
    <w:rsid w:val="000D41EB"/>
    <w:rsid w:val="000D688E"/>
    <w:rsid w:val="000D6C1D"/>
    <w:rsid w:val="000D7FD0"/>
    <w:rsid w:val="000E1BD0"/>
    <w:rsid w:val="000E34B0"/>
    <w:rsid w:val="000E3F0C"/>
    <w:rsid w:val="000E4073"/>
    <w:rsid w:val="000F26F3"/>
    <w:rsid w:val="000F2F1A"/>
    <w:rsid w:val="000F3EBB"/>
    <w:rsid w:val="000F5B6C"/>
    <w:rsid w:val="000F672F"/>
    <w:rsid w:val="001007A1"/>
    <w:rsid w:val="0010111E"/>
    <w:rsid w:val="00102D6C"/>
    <w:rsid w:val="00102F15"/>
    <w:rsid w:val="0010313A"/>
    <w:rsid w:val="00103FE3"/>
    <w:rsid w:val="00105441"/>
    <w:rsid w:val="00106C55"/>
    <w:rsid w:val="001076A7"/>
    <w:rsid w:val="00112218"/>
    <w:rsid w:val="0011354C"/>
    <w:rsid w:val="00121294"/>
    <w:rsid w:val="001219F8"/>
    <w:rsid w:val="0012301F"/>
    <w:rsid w:val="0012323D"/>
    <w:rsid w:val="001249D7"/>
    <w:rsid w:val="0012590E"/>
    <w:rsid w:val="00127BA4"/>
    <w:rsid w:val="001316CC"/>
    <w:rsid w:val="0013383F"/>
    <w:rsid w:val="00134A42"/>
    <w:rsid w:val="001362B4"/>
    <w:rsid w:val="00137B6D"/>
    <w:rsid w:val="0014009B"/>
    <w:rsid w:val="00141EC2"/>
    <w:rsid w:val="00142737"/>
    <w:rsid w:val="00143F9A"/>
    <w:rsid w:val="00150AE4"/>
    <w:rsid w:val="0015644E"/>
    <w:rsid w:val="00164E76"/>
    <w:rsid w:val="00165F4B"/>
    <w:rsid w:val="0017279F"/>
    <w:rsid w:val="001727AF"/>
    <w:rsid w:val="00173B2B"/>
    <w:rsid w:val="00174F8E"/>
    <w:rsid w:val="0017672C"/>
    <w:rsid w:val="0018014D"/>
    <w:rsid w:val="00180FA8"/>
    <w:rsid w:val="0018127A"/>
    <w:rsid w:val="0018174A"/>
    <w:rsid w:val="00182E0F"/>
    <w:rsid w:val="00184CD1"/>
    <w:rsid w:val="0018655A"/>
    <w:rsid w:val="001877E3"/>
    <w:rsid w:val="0019738A"/>
    <w:rsid w:val="00197E41"/>
    <w:rsid w:val="001A20D6"/>
    <w:rsid w:val="001A63AF"/>
    <w:rsid w:val="001B7021"/>
    <w:rsid w:val="001C078B"/>
    <w:rsid w:val="001C07BD"/>
    <w:rsid w:val="001C22EB"/>
    <w:rsid w:val="001C4992"/>
    <w:rsid w:val="001C4CD6"/>
    <w:rsid w:val="001D01F7"/>
    <w:rsid w:val="001D1925"/>
    <w:rsid w:val="001D2CE7"/>
    <w:rsid w:val="001D4CEC"/>
    <w:rsid w:val="001D54A5"/>
    <w:rsid w:val="001E0EF9"/>
    <w:rsid w:val="001E387C"/>
    <w:rsid w:val="001E5EB1"/>
    <w:rsid w:val="001E6E5F"/>
    <w:rsid w:val="001F00A3"/>
    <w:rsid w:val="001F0B31"/>
    <w:rsid w:val="001F135F"/>
    <w:rsid w:val="001F28B8"/>
    <w:rsid w:val="001F6C06"/>
    <w:rsid w:val="001F6D90"/>
    <w:rsid w:val="001F70C8"/>
    <w:rsid w:val="002055A4"/>
    <w:rsid w:val="002056C5"/>
    <w:rsid w:val="002144B7"/>
    <w:rsid w:val="0021648E"/>
    <w:rsid w:val="00225481"/>
    <w:rsid w:val="0022568B"/>
    <w:rsid w:val="0022671D"/>
    <w:rsid w:val="00236FD5"/>
    <w:rsid w:val="00237D17"/>
    <w:rsid w:val="0024044C"/>
    <w:rsid w:val="00240ED2"/>
    <w:rsid w:val="00241EE2"/>
    <w:rsid w:val="002449EE"/>
    <w:rsid w:val="00253313"/>
    <w:rsid w:val="00254134"/>
    <w:rsid w:val="002555C2"/>
    <w:rsid w:val="00256853"/>
    <w:rsid w:val="00256C94"/>
    <w:rsid w:val="002626F8"/>
    <w:rsid w:val="00263E3A"/>
    <w:rsid w:val="002663A7"/>
    <w:rsid w:val="0026657B"/>
    <w:rsid w:val="00266ACF"/>
    <w:rsid w:val="00270C68"/>
    <w:rsid w:val="00271DC3"/>
    <w:rsid w:val="00274D06"/>
    <w:rsid w:val="002806B0"/>
    <w:rsid w:val="002832A4"/>
    <w:rsid w:val="00283CFD"/>
    <w:rsid w:val="0029040C"/>
    <w:rsid w:val="0029090F"/>
    <w:rsid w:val="00297317"/>
    <w:rsid w:val="002A08DB"/>
    <w:rsid w:val="002A0AA8"/>
    <w:rsid w:val="002A0EFB"/>
    <w:rsid w:val="002A300B"/>
    <w:rsid w:val="002A30A8"/>
    <w:rsid w:val="002B2A15"/>
    <w:rsid w:val="002B47FB"/>
    <w:rsid w:val="002B6850"/>
    <w:rsid w:val="002C0015"/>
    <w:rsid w:val="002C12B8"/>
    <w:rsid w:val="002C32F8"/>
    <w:rsid w:val="002D152A"/>
    <w:rsid w:val="002D551A"/>
    <w:rsid w:val="002E5347"/>
    <w:rsid w:val="002E59A6"/>
    <w:rsid w:val="002F144A"/>
    <w:rsid w:val="002F14BF"/>
    <w:rsid w:val="002F2C4B"/>
    <w:rsid w:val="002F2E26"/>
    <w:rsid w:val="002F3066"/>
    <w:rsid w:val="002F4A98"/>
    <w:rsid w:val="002F5A10"/>
    <w:rsid w:val="002F6549"/>
    <w:rsid w:val="003064AD"/>
    <w:rsid w:val="00307010"/>
    <w:rsid w:val="00310134"/>
    <w:rsid w:val="003158EC"/>
    <w:rsid w:val="00315DC2"/>
    <w:rsid w:val="0032509D"/>
    <w:rsid w:val="003253B2"/>
    <w:rsid w:val="00325CCD"/>
    <w:rsid w:val="00332F96"/>
    <w:rsid w:val="0033621B"/>
    <w:rsid w:val="003366D7"/>
    <w:rsid w:val="00343EF4"/>
    <w:rsid w:val="003469A0"/>
    <w:rsid w:val="00346FF4"/>
    <w:rsid w:val="003518E7"/>
    <w:rsid w:val="00355DEE"/>
    <w:rsid w:val="0035611C"/>
    <w:rsid w:val="003578AE"/>
    <w:rsid w:val="00357C2F"/>
    <w:rsid w:val="00360A11"/>
    <w:rsid w:val="00362A93"/>
    <w:rsid w:val="0036379D"/>
    <w:rsid w:val="00363ED4"/>
    <w:rsid w:val="00364783"/>
    <w:rsid w:val="00365022"/>
    <w:rsid w:val="0036618F"/>
    <w:rsid w:val="0036648D"/>
    <w:rsid w:val="0036774F"/>
    <w:rsid w:val="0037342F"/>
    <w:rsid w:val="00375A3D"/>
    <w:rsid w:val="00375CC3"/>
    <w:rsid w:val="0037715F"/>
    <w:rsid w:val="0037751C"/>
    <w:rsid w:val="003816B1"/>
    <w:rsid w:val="0038198C"/>
    <w:rsid w:val="00387AC2"/>
    <w:rsid w:val="00390741"/>
    <w:rsid w:val="00393BBC"/>
    <w:rsid w:val="003A023A"/>
    <w:rsid w:val="003A057D"/>
    <w:rsid w:val="003B31F7"/>
    <w:rsid w:val="003C0AFC"/>
    <w:rsid w:val="003C1300"/>
    <w:rsid w:val="003C407B"/>
    <w:rsid w:val="003C43BE"/>
    <w:rsid w:val="003C4BE0"/>
    <w:rsid w:val="003C64EF"/>
    <w:rsid w:val="003C6CF0"/>
    <w:rsid w:val="003D60E3"/>
    <w:rsid w:val="003D77F6"/>
    <w:rsid w:val="003E0180"/>
    <w:rsid w:val="003E090A"/>
    <w:rsid w:val="003E14FA"/>
    <w:rsid w:val="003E1FB6"/>
    <w:rsid w:val="003E3FA0"/>
    <w:rsid w:val="003E47FE"/>
    <w:rsid w:val="003E51D4"/>
    <w:rsid w:val="003E7251"/>
    <w:rsid w:val="003F037E"/>
    <w:rsid w:val="003F134D"/>
    <w:rsid w:val="003F1CE0"/>
    <w:rsid w:val="003F284E"/>
    <w:rsid w:val="003F53BF"/>
    <w:rsid w:val="003F7947"/>
    <w:rsid w:val="003F7A16"/>
    <w:rsid w:val="004007F2"/>
    <w:rsid w:val="004013B2"/>
    <w:rsid w:val="0041177F"/>
    <w:rsid w:val="00411CE8"/>
    <w:rsid w:val="004130DF"/>
    <w:rsid w:val="0041428A"/>
    <w:rsid w:val="00415928"/>
    <w:rsid w:val="004169D8"/>
    <w:rsid w:val="004175B6"/>
    <w:rsid w:val="00427658"/>
    <w:rsid w:val="0043018E"/>
    <w:rsid w:val="00430C07"/>
    <w:rsid w:val="00431A0E"/>
    <w:rsid w:val="00432C94"/>
    <w:rsid w:val="00432E01"/>
    <w:rsid w:val="00432F56"/>
    <w:rsid w:val="0043331E"/>
    <w:rsid w:val="004338D0"/>
    <w:rsid w:val="004339CF"/>
    <w:rsid w:val="00437664"/>
    <w:rsid w:val="004414F8"/>
    <w:rsid w:val="004434C5"/>
    <w:rsid w:val="00446255"/>
    <w:rsid w:val="00451B83"/>
    <w:rsid w:val="004524FB"/>
    <w:rsid w:val="00453DAF"/>
    <w:rsid w:val="00454609"/>
    <w:rsid w:val="00455EDC"/>
    <w:rsid w:val="00457326"/>
    <w:rsid w:val="00460D98"/>
    <w:rsid w:val="00461C1D"/>
    <w:rsid w:val="00465D0A"/>
    <w:rsid w:val="00467E12"/>
    <w:rsid w:val="00471109"/>
    <w:rsid w:val="00472689"/>
    <w:rsid w:val="004731C3"/>
    <w:rsid w:val="004742B1"/>
    <w:rsid w:val="004744B3"/>
    <w:rsid w:val="00475371"/>
    <w:rsid w:val="004757D8"/>
    <w:rsid w:val="00477EA4"/>
    <w:rsid w:val="00485CBF"/>
    <w:rsid w:val="00486B21"/>
    <w:rsid w:val="004876E9"/>
    <w:rsid w:val="004878F0"/>
    <w:rsid w:val="00491A57"/>
    <w:rsid w:val="00491AF2"/>
    <w:rsid w:val="004921B9"/>
    <w:rsid w:val="00492F06"/>
    <w:rsid w:val="0049305F"/>
    <w:rsid w:val="00495794"/>
    <w:rsid w:val="00496285"/>
    <w:rsid w:val="004A187B"/>
    <w:rsid w:val="004A2624"/>
    <w:rsid w:val="004A3B42"/>
    <w:rsid w:val="004A50D4"/>
    <w:rsid w:val="004A5475"/>
    <w:rsid w:val="004A77BF"/>
    <w:rsid w:val="004B1AFF"/>
    <w:rsid w:val="004B6737"/>
    <w:rsid w:val="004B70AE"/>
    <w:rsid w:val="004C1C31"/>
    <w:rsid w:val="004C2939"/>
    <w:rsid w:val="004C340C"/>
    <w:rsid w:val="004D41AA"/>
    <w:rsid w:val="004D4206"/>
    <w:rsid w:val="004D6471"/>
    <w:rsid w:val="004D6EBE"/>
    <w:rsid w:val="004D7B5B"/>
    <w:rsid w:val="004E1156"/>
    <w:rsid w:val="004E3916"/>
    <w:rsid w:val="004E3C6D"/>
    <w:rsid w:val="004E4761"/>
    <w:rsid w:val="004E6646"/>
    <w:rsid w:val="0050163F"/>
    <w:rsid w:val="0050404F"/>
    <w:rsid w:val="0050479A"/>
    <w:rsid w:val="005151EE"/>
    <w:rsid w:val="005163E4"/>
    <w:rsid w:val="00517EF3"/>
    <w:rsid w:val="005213D2"/>
    <w:rsid w:val="00521DF9"/>
    <w:rsid w:val="00523585"/>
    <w:rsid w:val="0052748F"/>
    <w:rsid w:val="00531778"/>
    <w:rsid w:val="0053425B"/>
    <w:rsid w:val="00535A3F"/>
    <w:rsid w:val="00535F89"/>
    <w:rsid w:val="00540525"/>
    <w:rsid w:val="00545448"/>
    <w:rsid w:val="0054715E"/>
    <w:rsid w:val="005517D5"/>
    <w:rsid w:val="00553CC4"/>
    <w:rsid w:val="005567BA"/>
    <w:rsid w:val="0057161B"/>
    <w:rsid w:val="00576965"/>
    <w:rsid w:val="00576F41"/>
    <w:rsid w:val="00577B4A"/>
    <w:rsid w:val="00586210"/>
    <w:rsid w:val="00591242"/>
    <w:rsid w:val="005917DA"/>
    <w:rsid w:val="00593FB0"/>
    <w:rsid w:val="00595F0C"/>
    <w:rsid w:val="00596573"/>
    <w:rsid w:val="00597D4F"/>
    <w:rsid w:val="005A4D08"/>
    <w:rsid w:val="005A6A02"/>
    <w:rsid w:val="005A7618"/>
    <w:rsid w:val="005B05D8"/>
    <w:rsid w:val="005B1D95"/>
    <w:rsid w:val="005B406B"/>
    <w:rsid w:val="005B46EF"/>
    <w:rsid w:val="005B5E60"/>
    <w:rsid w:val="005C0606"/>
    <w:rsid w:val="005C0635"/>
    <w:rsid w:val="005C6D87"/>
    <w:rsid w:val="005D202E"/>
    <w:rsid w:val="005D46F0"/>
    <w:rsid w:val="005D4F02"/>
    <w:rsid w:val="005D5616"/>
    <w:rsid w:val="005E271A"/>
    <w:rsid w:val="005E4E94"/>
    <w:rsid w:val="005F035E"/>
    <w:rsid w:val="005F3EFB"/>
    <w:rsid w:val="005F6842"/>
    <w:rsid w:val="00602EBE"/>
    <w:rsid w:val="00604E2D"/>
    <w:rsid w:val="006055BC"/>
    <w:rsid w:val="0061012B"/>
    <w:rsid w:val="006123CE"/>
    <w:rsid w:val="006159B9"/>
    <w:rsid w:val="00620A25"/>
    <w:rsid w:val="00623898"/>
    <w:rsid w:val="00623AF2"/>
    <w:rsid w:val="0063391B"/>
    <w:rsid w:val="006356BB"/>
    <w:rsid w:val="00641414"/>
    <w:rsid w:val="0064243B"/>
    <w:rsid w:val="006471C5"/>
    <w:rsid w:val="006477EB"/>
    <w:rsid w:val="00650407"/>
    <w:rsid w:val="006504CE"/>
    <w:rsid w:val="00653F7D"/>
    <w:rsid w:val="006569F9"/>
    <w:rsid w:val="00660803"/>
    <w:rsid w:val="006648C8"/>
    <w:rsid w:val="006712FA"/>
    <w:rsid w:val="00677391"/>
    <w:rsid w:val="0068021C"/>
    <w:rsid w:val="00680F63"/>
    <w:rsid w:val="00683873"/>
    <w:rsid w:val="006852C2"/>
    <w:rsid w:val="00687FA1"/>
    <w:rsid w:val="006928F8"/>
    <w:rsid w:val="00692E4E"/>
    <w:rsid w:val="006943FB"/>
    <w:rsid w:val="0069500F"/>
    <w:rsid w:val="006A18F5"/>
    <w:rsid w:val="006A2C8B"/>
    <w:rsid w:val="006A4431"/>
    <w:rsid w:val="006A5AE9"/>
    <w:rsid w:val="006A62ED"/>
    <w:rsid w:val="006B2E99"/>
    <w:rsid w:val="006C115F"/>
    <w:rsid w:val="006C157D"/>
    <w:rsid w:val="006C232A"/>
    <w:rsid w:val="006C36D8"/>
    <w:rsid w:val="006C3ED3"/>
    <w:rsid w:val="006C7740"/>
    <w:rsid w:val="006D0B21"/>
    <w:rsid w:val="006D18C8"/>
    <w:rsid w:val="006D4E31"/>
    <w:rsid w:val="006D5824"/>
    <w:rsid w:val="006D71E1"/>
    <w:rsid w:val="006E0285"/>
    <w:rsid w:val="006E0F8B"/>
    <w:rsid w:val="006E1842"/>
    <w:rsid w:val="006E295F"/>
    <w:rsid w:val="006E45F8"/>
    <w:rsid w:val="006E5491"/>
    <w:rsid w:val="006F1B57"/>
    <w:rsid w:val="006F2C6E"/>
    <w:rsid w:val="006F2CC1"/>
    <w:rsid w:val="006F725B"/>
    <w:rsid w:val="00700F4D"/>
    <w:rsid w:val="00701067"/>
    <w:rsid w:val="0070141C"/>
    <w:rsid w:val="00704F1B"/>
    <w:rsid w:val="00707C6B"/>
    <w:rsid w:val="00711F5C"/>
    <w:rsid w:val="0071280C"/>
    <w:rsid w:val="00712FE2"/>
    <w:rsid w:val="00715164"/>
    <w:rsid w:val="00721D15"/>
    <w:rsid w:val="00724857"/>
    <w:rsid w:val="00724DF3"/>
    <w:rsid w:val="007260F9"/>
    <w:rsid w:val="00726790"/>
    <w:rsid w:val="0072786D"/>
    <w:rsid w:val="00730D03"/>
    <w:rsid w:val="00734BA1"/>
    <w:rsid w:val="00735FC8"/>
    <w:rsid w:val="00736FC0"/>
    <w:rsid w:val="007403B0"/>
    <w:rsid w:val="00742099"/>
    <w:rsid w:val="007447CE"/>
    <w:rsid w:val="00744B3A"/>
    <w:rsid w:val="00756562"/>
    <w:rsid w:val="00756AEB"/>
    <w:rsid w:val="00766AB4"/>
    <w:rsid w:val="00771B5D"/>
    <w:rsid w:val="007729FC"/>
    <w:rsid w:val="007734F1"/>
    <w:rsid w:val="00773FD0"/>
    <w:rsid w:val="00775A2C"/>
    <w:rsid w:val="00793826"/>
    <w:rsid w:val="00793881"/>
    <w:rsid w:val="007957EA"/>
    <w:rsid w:val="007A10C2"/>
    <w:rsid w:val="007A1D08"/>
    <w:rsid w:val="007A2DEB"/>
    <w:rsid w:val="007A3EEF"/>
    <w:rsid w:val="007A7E54"/>
    <w:rsid w:val="007B6E02"/>
    <w:rsid w:val="007C1C87"/>
    <w:rsid w:val="007C4E77"/>
    <w:rsid w:val="007D1C7B"/>
    <w:rsid w:val="007D1FE0"/>
    <w:rsid w:val="007D4CA7"/>
    <w:rsid w:val="007D58FA"/>
    <w:rsid w:val="007D6771"/>
    <w:rsid w:val="007E31B1"/>
    <w:rsid w:val="007F0601"/>
    <w:rsid w:val="007F2498"/>
    <w:rsid w:val="007F39A0"/>
    <w:rsid w:val="007F5071"/>
    <w:rsid w:val="007F7BCC"/>
    <w:rsid w:val="00800192"/>
    <w:rsid w:val="00800C28"/>
    <w:rsid w:val="00800F48"/>
    <w:rsid w:val="00804DFD"/>
    <w:rsid w:val="00805D1F"/>
    <w:rsid w:val="00807181"/>
    <w:rsid w:val="008073A1"/>
    <w:rsid w:val="00807670"/>
    <w:rsid w:val="00813019"/>
    <w:rsid w:val="00813FC3"/>
    <w:rsid w:val="0081639F"/>
    <w:rsid w:val="008176FE"/>
    <w:rsid w:val="008222B7"/>
    <w:rsid w:val="00823A80"/>
    <w:rsid w:val="00826017"/>
    <w:rsid w:val="00826D6E"/>
    <w:rsid w:val="008279F5"/>
    <w:rsid w:val="00833524"/>
    <w:rsid w:val="00833F73"/>
    <w:rsid w:val="00835C87"/>
    <w:rsid w:val="00836DD6"/>
    <w:rsid w:val="0084158C"/>
    <w:rsid w:val="00844680"/>
    <w:rsid w:val="00844ACF"/>
    <w:rsid w:val="00846C02"/>
    <w:rsid w:val="00847053"/>
    <w:rsid w:val="00850D55"/>
    <w:rsid w:val="00851884"/>
    <w:rsid w:val="00852576"/>
    <w:rsid w:val="008534C3"/>
    <w:rsid w:val="0085360C"/>
    <w:rsid w:val="008566ED"/>
    <w:rsid w:val="00857FEC"/>
    <w:rsid w:val="00860315"/>
    <w:rsid w:val="008609CA"/>
    <w:rsid w:val="008628D2"/>
    <w:rsid w:val="008631B4"/>
    <w:rsid w:val="00863C3B"/>
    <w:rsid w:val="00864D24"/>
    <w:rsid w:val="00867378"/>
    <w:rsid w:val="00867469"/>
    <w:rsid w:val="0087073D"/>
    <w:rsid w:val="00871C40"/>
    <w:rsid w:val="008727AD"/>
    <w:rsid w:val="008727AE"/>
    <w:rsid w:val="00890C1B"/>
    <w:rsid w:val="00890EF9"/>
    <w:rsid w:val="00890F05"/>
    <w:rsid w:val="00894CB9"/>
    <w:rsid w:val="00895872"/>
    <w:rsid w:val="00896F72"/>
    <w:rsid w:val="008A3243"/>
    <w:rsid w:val="008A451F"/>
    <w:rsid w:val="008A5472"/>
    <w:rsid w:val="008A5690"/>
    <w:rsid w:val="008B1E6A"/>
    <w:rsid w:val="008B2642"/>
    <w:rsid w:val="008B3C27"/>
    <w:rsid w:val="008B66C9"/>
    <w:rsid w:val="008C1202"/>
    <w:rsid w:val="008C5DEE"/>
    <w:rsid w:val="008D019B"/>
    <w:rsid w:val="008D237E"/>
    <w:rsid w:val="008D42E8"/>
    <w:rsid w:val="008D5F5B"/>
    <w:rsid w:val="008E303C"/>
    <w:rsid w:val="008E4D4C"/>
    <w:rsid w:val="008F3FEF"/>
    <w:rsid w:val="008F44CB"/>
    <w:rsid w:val="008F530B"/>
    <w:rsid w:val="008F5465"/>
    <w:rsid w:val="008F54A8"/>
    <w:rsid w:val="008F56D7"/>
    <w:rsid w:val="008F6B04"/>
    <w:rsid w:val="008F6BAC"/>
    <w:rsid w:val="008F7582"/>
    <w:rsid w:val="00900654"/>
    <w:rsid w:val="00900D73"/>
    <w:rsid w:val="00904347"/>
    <w:rsid w:val="009107B4"/>
    <w:rsid w:val="00911DE0"/>
    <w:rsid w:val="00915FBC"/>
    <w:rsid w:val="00915FEF"/>
    <w:rsid w:val="00920E22"/>
    <w:rsid w:val="00922CC8"/>
    <w:rsid w:val="009239F1"/>
    <w:rsid w:val="00923B49"/>
    <w:rsid w:val="009345D7"/>
    <w:rsid w:val="00936721"/>
    <w:rsid w:val="0093712A"/>
    <w:rsid w:val="0094318A"/>
    <w:rsid w:val="009454C9"/>
    <w:rsid w:val="00951349"/>
    <w:rsid w:val="00952617"/>
    <w:rsid w:val="0095381D"/>
    <w:rsid w:val="00953AE1"/>
    <w:rsid w:val="00953F27"/>
    <w:rsid w:val="00954706"/>
    <w:rsid w:val="00960E0D"/>
    <w:rsid w:val="00963297"/>
    <w:rsid w:val="00963DFA"/>
    <w:rsid w:val="0096443A"/>
    <w:rsid w:val="009665F8"/>
    <w:rsid w:val="00967FC5"/>
    <w:rsid w:val="00972520"/>
    <w:rsid w:val="009739EF"/>
    <w:rsid w:val="009752DD"/>
    <w:rsid w:val="00976EF8"/>
    <w:rsid w:val="00991198"/>
    <w:rsid w:val="00994322"/>
    <w:rsid w:val="00995D70"/>
    <w:rsid w:val="0099745B"/>
    <w:rsid w:val="009A2F32"/>
    <w:rsid w:val="009A5D26"/>
    <w:rsid w:val="009B21CE"/>
    <w:rsid w:val="009C1206"/>
    <w:rsid w:val="009C70B9"/>
    <w:rsid w:val="009C7D88"/>
    <w:rsid w:val="009D1970"/>
    <w:rsid w:val="009D2889"/>
    <w:rsid w:val="009D3092"/>
    <w:rsid w:val="009D383A"/>
    <w:rsid w:val="009D4C77"/>
    <w:rsid w:val="009D4D97"/>
    <w:rsid w:val="009E04A3"/>
    <w:rsid w:val="009E1C9F"/>
    <w:rsid w:val="009E4224"/>
    <w:rsid w:val="009E48DF"/>
    <w:rsid w:val="009F3B6B"/>
    <w:rsid w:val="00A0176B"/>
    <w:rsid w:val="00A01909"/>
    <w:rsid w:val="00A02A6A"/>
    <w:rsid w:val="00A076E6"/>
    <w:rsid w:val="00A079B8"/>
    <w:rsid w:val="00A10F75"/>
    <w:rsid w:val="00A1498A"/>
    <w:rsid w:val="00A16115"/>
    <w:rsid w:val="00A17C4B"/>
    <w:rsid w:val="00A2029A"/>
    <w:rsid w:val="00A26479"/>
    <w:rsid w:val="00A3164F"/>
    <w:rsid w:val="00A321BC"/>
    <w:rsid w:val="00A43409"/>
    <w:rsid w:val="00A52D01"/>
    <w:rsid w:val="00A5355B"/>
    <w:rsid w:val="00A53B55"/>
    <w:rsid w:val="00A542A2"/>
    <w:rsid w:val="00A672A9"/>
    <w:rsid w:val="00A701D4"/>
    <w:rsid w:val="00A71CF5"/>
    <w:rsid w:val="00A76840"/>
    <w:rsid w:val="00A76A48"/>
    <w:rsid w:val="00A8045B"/>
    <w:rsid w:val="00A84868"/>
    <w:rsid w:val="00A85C72"/>
    <w:rsid w:val="00A86042"/>
    <w:rsid w:val="00A86839"/>
    <w:rsid w:val="00A86AAC"/>
    <w:rsid w:val="00A87ED2"/>
    <w:rsid w:val="00A9043A"/>
    <w:rsid w:val="00A928FE"/>
    <w:rsid w:val="00A92A3D"/>
    <w:rsid w:val="00A9561A"/>
    <w:rsid w:val="00A95A5F"/>
    <w:rsid w:val="00A970B1"/>
    <w:rsid w:val="00A9767F"/>
    <w:rsid w:val="00A97B26"/>
    <w:rsid w:val="00AA1AD7"/>
    <w:rsid w:val="00AA1E11"/>
    <w:rsid w:val="00AA2075"/>
    <w:rsid w:val="00AA4B63"/>
    <w:rsid w:val="00AA56A1"/>
    <w:rsid w:val="00AA69D5"/>
    <w:rsid w:val="00AA7FA4"/>
    <w:rsid w:val="00AB0437"/>
    <w:rsid w:val="00AB1CAE"/>
    <w:rsid w:val="00AB7935"/>
    <w:rsid w:val="00AC2550"/>
    <w:rsid w:val="00AC358D"/>
    <w:rsid w:val="00AC4026"/>
    <w:rsid w:val="00AC60D8"/>
    <w:rsid w:val="00AD03F3"/>
    <w:rsid w:val="00AD0523"/>
    <w:rsid w:val="00AD1048"/>
    <w:rsid w:val="00AD1316"/>
    <w:rsid w:val="00AD30CB"/>
    <w:rsid w:val="00AD34F5"/>
    <w:rsid w:val="00AD35D4"/>
    <w:rsid w:val="00AD6995"/>
    <w:rsid w:val="00AE13E2"/>
    <w:rsid w:val="00AE605F"/>
    <w:rsid w:val="00AF5D32"/>
    <w:rsid w:val="00AF6613"/>
    <w:rsid w:val="00AF66C2"/>
    <w:rsid w:val="00B006DC"/>
    <w:rsid w:val="00B01322"/>
    <w:rsid w:val="00B04215"/>
    <w:rsid w:val="00B049A1"/>
    <w:rsid w:val="00B0793D"/>
    <w:rsid w:val="00B109C5"/>
    <w:rsid w:val="00B14A7B"/>
    <w:rsid w:val="00B1786A"/>
    <w:rsid w:val="00B17DEA"/>
    <w:rsid w:val="00B23ADD"/>
    <w:rsid w:val="00B30130"/>
    <w:rsid w:val="00B31673"/>
    <w:rsid w:val="00B42DAB"/>
    <w:rsid w:val="00B469CF"/>
    <w:rsid w:val="00B47F0D"/>
    <w:rsid w:val="00B53F5A"/>
    <w:rsid w:val="00B56845"/>
    <w:rsid w:val="00B5694C"/>
    <w:rsid w:val="00B5725A"/>
    <w:rsid w:val="00B604D7"/>
    <w:rsid w:val="00B6068B"/>
    <w:rsid w:val="00B62931"/>
    <w:rsid w:val="00B6434B"/>
    <w:rsid w:val="00B64A5E"/>
    <w:rsid w:val="00B67AB9"/>
    <w:rsid w:val="00B72ED3"/>
    <w:rsid w:val="00B7717F"/>
    <w:rsid w:val="00B83587"/>
    <w:rsid w:val="00B8458B"/>
    <w:rsid w:val="00B848C5"/>
    <w:rsid w:val="00B85677"/>
    <w:rsid w:val="00B85DD2"/>
    <w:rsid w:val="00B91160"/>
    <w:rsid w:val="00B9266C"/>
    <w:rsid w:val="00B95E69"/>
    <w:rsid w:val="00B97835"/>
    <w:rsid w:val="00B97954"/>
    <w:rsid w:val="00B97C46"/>
    <w:rsid w:val="00BA08C2"/>
    <w:rsid w:val="00BA1FBA"/>
    <w:rsid w:val="00BA42A6"/>
    <w:rsid w:val="00BA4795"/>
    <w:rsid w:val="00BA4F41"/>
    <w:rsid w:val="00BB0347"/>
    <w:rsid w:val="00BB1A5F"/>
    <w:rsid w:val="00BB2447"/>
    <w:rsid w:val="00BB7B0E"/>
    <w:rsid w:val="00BC07BF"/>
    <w:rsid w:val="00BC2180"/>
    <w:rsid w:val="00BC35D5"/>
    <w:rsid w:val="00BC3F7B"/>
    <w:rsid w:val="00BC45DB"/>
    <w:rsid w:val="00BC547D"/>
    <w:rsid w:val="00BC633D"/>
    <w:rsid w:val="00BC75C2"/>
    <w:rsid w:val="00BC7BE9"/>
    <w:rsid w:val="00BD2169"/>
    <w:rsid w:val="00BD3A26"/>
    <w:rsid w:val="00BD6105"/>
    <w:rsid w:val="00BD6A61"/>
    <w:rsid w:val="00BE29B1"/>
    <w:rsid w:val="00BE2F1A"/>
    <w:rsid w:val="00BE4C24"/>
    <w:rsid w:val="00BE4D0C"/>
    <w:rsid w:val="00BF0D90"/>
    <w:rsid w:val="00BF3809"/>
    <w:rsid w:val="00BF4E69"/>
    <w:rsid w:val="00BF6B5F"/>
    <w:rsid w:val="00BF7C70"/>
    <w:rsid w:val="00C008E0"/>
    <w:rsid w:val="00C00D0F"/>
    <w:rsid w:val="00C016DD"/>
    <w:rsid w:val="00C01965"/>
    <w:rsid w:val="00C01FA7"/>
    <w:rsid w:val="00C02C83"/>
    <w:rsid w:val="00C034F3"/>
    <w:rsid w:val="00C06184"/>
    <w:rsid w:val="00C11C72"/>
    <w:rsid w:val="00C124D6"/>
    <w:rsid w:val="00C12E7B"/>
    <w:rsid w:val="00C16770"/>
    <w:rsid w:val="00C16E75"/>
    <w:rsid w:val="00C21930"/>
    <w:rsid w:val="00C21A34"/>
    <w:rsid w:val="00C22439"/>
    <w:rsid w:val="00C24A81"/>
    <w:rsid w:val="00C25372"/>
    <w:rsid w:val="00C27136"/>
    <w:rsid w:val="00C32E5A"/>
    <w:rsid w:val="00C334DB"/>
    <w:rsid w:val="00C3571F"/>
    <w:rsid w:val="00C377F0"/>
    <w:rsid w:val="00C60E67"/>
    <w:rsid w:val="00C62130"/>
    <w:rsid w:val="00C62EA0"/>
    <w:rsid w:val="00C63F91"/>
    <w:rsid w:val="00C669FE"/>
    <w:rsid w:val="00C66A6D"/>
    <w:rsid w:val="00C66B90"/>
    <w:rsid w:val="00C67BAE"/>
    <w:rsid w:val="00C72F73"/>
    <w:rsid w:val="00C73B16"/>
    <w:rsid w:val="00C75BF3"/>
    <w:rsid w:val="00C85B45"/>
    <w:rsid w:val="00C95074"/>
    <w:rsid w:val="00C950E1"/>
    <w:rsid w:val="00CA052E"/>
    <w:rsid w:val="00CA34B6"/>
    <w:rsid w:val="00CB1E47"/>
    <w:rsid w:val="00CC02B1"/>
    <w:rsid w:val="00CC4B73"/>
    <w:rsid w:val="00CC6785"/>
    <w:rsid w:val="00CD51E5"/>
    <w:rsid w:val="00CD53EF"/>
    <w:rsid w:val="00CD54E9"/>
    <w:rsid w:val="00CD72AF"/>
    <w:rsid w:val="00CD7636"/>
    <w:rsid w:val="00CE1294"/>
    <w:rsid w:val="00CE1D6C"/>
    <w:rsid w:val="00CE46C7"/>
    <w:rsid w:val="00CE6A47"/>
    <w:rsid w:val="00CF02E3"/>
    <w:rsid w:val="00CF5EC9"/>
    <w:rsid w:val="00CF66DF"/>
    <w:rsid w:val="00CF6C18"/>
    <w:rsid w:val="00D00DA5"/>
    <w:rsid w:val="00D04592"/>
    <w:rsid w:val="00D04E3F"/>
    <w:rsid w:val="00D05E88"/>
    <w:rsid w:val="00D062B0"/>
    <w:rsid w:val="00D077BD"/>
    <w:rsid w:val="00D13031"/>
    <w:rsid w:val="00D15098"/>
    <w:rsid w:val="00D16466"/>
    <w:rsid w:val="00D16519"/>
    <w:rsid w:val="00D20446"/>
    <w:rsid w:val="00D2053F"/>
    <w:rsid w:val="00D249B1"/>
    <w:rsid w:val="00D26175"/>
    <w:rsid w:val="00D3036B"/>
    <w:rsid w:val="00D31718"/>
    <w:rsid w:val="00D3219F"/>
    <w:rsid w:val="00D3768C"/>
    <w:rsid w:val="00D403EF"/>
    <w:rsid w:val="00D40BE9"/>
    <w:rsid w:val="00D4482D"/>
    <w:rsid w:val="00D466C2"/>
    <w:rsid w:val="00D47040"/>
    <w:rsid w:val="00D55D62"/>
    <w:rsid w:val="00D5604C"/>
    <w:rsid w:val="00D576DF"/>
    <w:rsid w:val="00D57886"/>
    <w:rsid w:val="00D6060D"/>
    <w:rsid w:val="00D63D0A"/>
    <w:rsid w:val="00D64C11"/>
    <w:rsid w:val="00D6688A"/>
    <w:rsid w:val="00D7003C"/>
    <w:rsid w:val="00D73877"/>
    <w:rsid w:val="00D7711E"/>
    <w:rsid w:val="00D90EEA"/>
    <w:rsid w:val="00D92071"/>
    <w:rsid w:val="00D9760F"/>
    <w:rsid w:val="00DA4A59"/>
    <w:rsid w:val="00DA682D"/>
    <w:rsid w:val="00DA7DA4"/>
    <w:rsid w:val="00DB18DA"/>
    <w:rsid w:val="00DB2D87"/>
    <w:rsid w:val="00DB4967"/>
    <w:rsid w:val="00DB5A6B"/>
    <w:rsid w:val="00DB7552"/>
    <w:rsid w:val="00DB7958"/>
    <w:rsid w:val="00DB7CB1"/>
    <w:rsid w:val="00DC01B6"/>
    <w:rsid w:val="00DC06AD"/>
    <w:rsid w:val="00DC51E2"/>
    <w:rsid w:val="00DC5417"/>
    <w:rsid w:val="00DC6970"/>
    <w:rsid w:val="00DD58A0"/>
    <w:rsid w:val="00DD6296"/>
    <w:rsid w:val="00DE34EB"/>
    <w:rsid w:val="00DE5AC8"/>
    <w:rsid w:val="00DF0305"/>
    <w:rsid w:val="00DF77A8"/>
    <w:rsid w:val="00E00F84"/>
    <w:rsid w:val="00E02E47"/>
    <w:rsid w:val="00E04050"/>
    <w:rsid w:val="00E042F6"/>
    <w:rsid w:val="00E101B1"/>
    <w:rsid w:val="00E1304E"/>
    <w:rsid w:val="00E167DB"/>
    <w:rsid w:val="00E20AA8"/>
    <w:rsid w:val="00E239F5"/>
    <w:rsid w:val="00E26D59"/>
    <w:rsid w:val="00E33BCD"/>
    <w:rsid w:val="00E34807"/>
    <w:rsid w:val="00E4059A"/>
    <w:rsid w:val="00E40C83"/>
    <w:rsid w:val="00E418A0"/>
    <w:rsid w:val="00E45AC0"/>
    <w:rsid w:val="00E4683B"/>
    <w:rsid w:val="00E5049C"/>
    <w:rsid w:val="00E51F65"/>
    <w:rsid w:val="00E54F2C"/>
    <w:rsid w:val="00E555AF"/>
    <w:rsid w:val="00E607C8"/>
    <w:rsid w:val="00E61821"/>
    <w:rsid w:val="00E623B5"/>
    <w:rsid w:val="00E653C9"/>
    <w:rsid w:val="00E70738"/>
    <w:rsid w:val="00E734F1"/>
    <w:rsid w:val="00E74666"/>
    <w:rsid w:val="00E81550"/>
    <w:rsid w:val="00E8287A"/>
    <w:rsid w:val="00E902DD"/>
    <w:rsid w:val="00E928BA"/>
    <w:rsid w:val="00E94DE5"/>
    <w:rsid w:val="00EA43E8"/>
    <w:rsid w:val="00EA6715"/>
    <w:rsid w:val="00EB0A0C"/>
    <w:rsid w:val="00EB1947"/>
    <w:rsid w:val="00EB5287"/>
    <w:rsid w:val="00EC1692"/>
    <w:rsid w:val="00EC1B73"/>
    <w:rsid w:val="00ED1A50"/>
    <w:rsid w:val="00ED3C83"/>
    <w:rsid w:val="00ED5E8F"/>
    <w:rsid w:val="00EE01FE"/>
    <w:rsid w:val="00EE66D6"/>
    <w:rsid w:val="00EE709F"/>
    <w:rsid w:val="00EF062A"/>
    <w:rsid w:val="00EF2E98"/>
    <w:rsid w:val="00EF322C"/>
    <w:rsid w:val="00EF33B5"/>
    <w:rsid w:val="00F00056"/>
    <w:rsid w:val="00F0144C"/>
    <w:rsid w:val="00F04819"/>
    <w:rsid w:val="00F04EB3"/>
    <w:rsid w:val="00F0658D"/>
    <w:rsid w:val="00F066EE"/>
    <w:rsid w:val="00F07260"/>
    <w:rsid w:val="00F13B90"/>
    <w:rsid w:val="00F13C3A"/>
    <w:rsid w:val="00F13FAA"/>
    <w:rsid w:val="00F15C0B"/>
    <w:rsid w:val="00F1605B"/>
    <w:rsid w:val="00F23142"/>
    <w:rsid w:val="00F27D3B"/>
    <w:rsid w:val="00F27E72"/>
    <w:rsid w:val="00F325AD"/>
    <w:rsid w:val="00F338B4"/>
    <w:rsid w:val="00F35709"/>
    <w:rsid w:val="00F369E9"/>
    <w:rsid w:val="00F36D16"/>
    <w:rsid w:val="00F37C6C"/>
    <w:rsid w:val="00F424AC"/>
    <w:rsid w:val="00F45683"/>
    <w:rsid w:val="00F52077"/>
    <w:rsid w:val="00F521F3"/>
    <w:rsid w:val="00F53384"/>
    <w:rsid w:val="00F540EF"/>
    <w:rsid w:val="00F60F09"/>
    <w:rsid w:val="00F6266D"/>
    <w:rsid w:val="00F65E2F"/>
    <w:rsid w:val="00F746E3"/>
    <w:rsid w:val="00F85E82"/>
    <w:rsid w:val="00F949C2"/>
    <w:rsid w:val="00F94B8E"/>
    <w:rsid w:val="00F956C8"/>
    <w:rsid w:val="00F961BE"/>
    <w:rsid w:val="00F96CBA"/>
    <w:rsid w:val="00FA4BFE"/>
    <w:rsid w:val="00FB0E09"/>
    <w:rsid w:val="00FB1501"/>
    <w:rsid w:val="00FB1AC4"/>
    <w:rsid w:val="00FB4B72"/>
    <w:rsid w:val="00FB56EB"/>
    <w:rsid w:val="00FC0B99"/>
    <w:rsid w:val="00FC10D8"/>
    <w:rsid w:val="00FC66A1"/>
    <w:rsid w:val="00FC74D9"/>
    <w:rsid w:val="00FD1DE6"/>
    <w:rsid w:val="00FD6676"/>
    <w:rsid w:val="00FD73F4"/>
    <w:rsid w:val="00FE01A4"/>
    <w:rsid w:val="00FE6DF9"/>
    <w:rsid w:val="00FF1B19"/>
    <w:rsid w:val="00FF1FD8"/>
    <w:rsid w:val="00FF71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DB6661"/>
  <w15:chartTrackingRefBased/>
  <w15:docId w15:val="{96022612-23FF-46F6-B47A-84AF80DF9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6AAC"/>
    <w:pPr>
      <w:spacing w:after="120"/>
      <w:jc w:val="both"/>
    </w:pPr>
    <w:rPr>
      <w:sz w:val="16"/>
      <w:szCs w:val="22"/>
    </w:rPr>
  </w:style>
  <w:style w:type="paragraph" w:styleId="Heading1">
    <w:name w:val="heading 1"/>
    <w:basedOn w:val="Normal"/>
    <w:next w:val="Heading2"/>
    <w:link w:val="Heading1Char"/>
    <w:uiPriority w:val="9"/>
    <w:qFormat/>
    <w:rsid w:val="00DC51E2"/>
    <w:pPr>
      <w:keepNext/>
      <w:spacing w:before="240"/>
      <w:outlineLvl w:val="0"/>
    </w:pPr>
    <w:rPr>
      <w:rFonts w:eastAsia="Times New Roman"/>
      <w:b/>
      <w:bCs/>
      <w:caps/>
      <w:kern w:val="32"/>
      <w:sz w:val="22"/>
      <w:szCs w:val="32"/>
    </w:rPr>
  </w:style>
  <w:style w:type="paragraph" w:styleId="Heading2">
    <w:name w:val="heading 2"/>
    <w:basedOn w:val="Normal"/>
    <w:link w:val="Heading2Char"/>
    <w:uiPriority w:val="9"/>
    <w:qFormat/>
    <w:rsid w:val="00CF5EC9"/>
    <w:pPr>
      <w:widowControl w:val="0"/>
      <w:outlineLvl w:val="1"/>
    </w:pPr>
    <w:rPr>
      <w:bCs/>
      <w:szCs w:val="28"/>
      <w:u w:val="single"/>
    </w:rPr>
  </w:style>
  <w:style w:type="paragraph" w:styleId="Heading3">
    <w:name w:val="heading 3"/>
    <w:basedOn w:val="Normal"/>
    <w:next w:val="Normal"/>
    <w:link w:val="Heading3Char"/>
    <w:uiPriority w:val="9"/>
    <w:unhideWhenUsed/>
    <w:qFormat/>
    <w:rsid w:val="009C1206"/>
    <w:pPr>
      <w:keepNext/>
      <w:spacing w:before="240" w:after="240"/>
      <w:outlineLvl w:val="2"/>
    </w:pPr>
    <w:rPr>
      <w:rFonts w:eastAsia="Times New Roman"/>
      <w:bCs/>
      <w:szCs w:val="26"/>
    </w:rPr>
  </w:style>
  <w:style w:type="paragraph" w:styleId="Heading4">
    <w:name w:val="heading 4"/>
    <w:basedOn w:val="Normal"/>
    <w:next w:val="Normal"/>
    <w:link w:val="Heading4Char"/>
    <w:uiPriority w:val="9"/>
    <w:unhideWhenUsed/>
    <w:qFormat/>
    <w:rsid w:val="009C1206"/>
    <w:pPr>
      <w:keepNext/>
      <w:spacing w:before="240" w:after="60"/>
      <w:outlineLvl w:val="3"/>
    </w:pPr>
    <w:rPr>
      <w:rFonts w:eastAsia="Times New Roman"/>
      <w:b/>
      <w:bCs/>
      <w:caps/>
      <w:sz w:val="2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41E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241EE2"/>
    <w:rPr>
      <w:color w:val="0000FF"/>
      <w:u w:val="single"/>
    </w:rPr>
  </w:style>
  <w:style w:type="paragraph" w:styleId="BalloonText">
    <w:name w:val="Balloon Text"/>
    <w:basedOn w:val="Normal"/>
    <w:link w:val="BalloonTextChar"/>
    <w:uiPriority w:val="99"/>
    <w:semiHidden/>
    <w:unhideWhenUsed/>
    <w:rsid w:val="00241EE2"/>
    <w:pPr>
      <w:spacing w:after="0"/>
    </w:pPr>
    <w:rPr>
      <w:rFonts w:ascii="Tahoma" w:hAnsi="Tahoma" w:cs="Tahoma"/>
      <w:szCs w:val="16"/>
    </w:rPr>
  </w:style>
  <w:style w:type="character" w:customStyle="1" w:styleId="BalloonTextChar">
    <w:name w:val="Balloon Text Char"/>
    <w:link w:val="BalloonText"/>
    <w:uiPriority w:val="99"/>
    <w:semiHidden/>
    <w:rsid w:val="00241EE2"/>
    <w:rPr>
      <w:rFonts w:ascii="Tahoma" w:hAnsi="Tahoma" w:cs="Tahoma"/>
      <w:sz w:val="16"/>
      <w:szCs w:val="16"/>
    </w:rPr>
  </w:style>
  <w:style w:type="paragraph" w:customStyle="1" w:styleId="MediumGrid1-Accent21">
    <w:name w:val="Medium Grid 1 - Accent 21"/>
    <w:basedOn w:val="Normal"/>
    <w:uiPriority w:val="34"/>
    <w:qFormat/>
    <w:rsid w:val="00ED1A50"/>
    <w:pPr>
      <w:spacing w:after="160" w:line="259" w:lineRule="auto"/>
      <w:ind w:left="720"/>
      <w:contextualSpacing/>
    </w:pPr>
  </w:style>
  <w:style w:type="paragraph" w:styleId="NormalWeb">
    <w:name w:val="Normal (Web)"/>
    <w:basedOn w:val="Normal"/>
    <w:uiPriority w:val="99"/>
    <w:semiHidden/>
    <w:unhideWhenUsed/>
    <w:rsid w:val="009E04A3"/>
    <w:pPr>
      <w:spacing w:before="100" w:beforeAutospacing="1" w:after="100" w:afterAutospacing="1"/>
    </w:pPr>
    <w:rPr>
      <w:rFonts w:ascii="Times New Roman" w:eastAsia="Times New Roman" w:hAnsi="Times New Roman"/>
      <w:sz w:val="24"/>
      <w:szCs w:val="24"/>
    </w:rPr>
  </w:style>
  <w:style w:type="paragraph" w:customStyle="1" w:styleId="MediumShading1-Accent11">
    <w:name w:val="Medium Shading 1 - Accent 11"/>
    <w:uiPriority w:val="1"/>
    <w:qFormat/>
    <w:rsid w:val="00DD6296"/>
    <w:rPr>
      <w:sz w:val="22"/>
      <w:szCs w:val="22"/>
    </w:rPr>
  </w:style>
  <w:style w:type="character" w:styleId="FollowedHyperlink">
    <w:name w:val="FollowedHyperlink"/>
    <w:uiPriority w:val="99"/>
    <w:semiHidden/>
    <w:unhideWhenUsed/>
    <w:rsid w:val="00174F8E"/>
    <w:rPr>
      <w:color w:val="954F72"/>
      <w:u w:val="single"/>
    </w:rPr>
  </w:style>
  <w:style w:type="character" w:customStyle="1" w:styleId="Heading2Char">
    <w:name w:val="Heading 2 Char"/>
    <w:link w:val="Heading2"/>
    <w:uiPriority w:val="9"/>
    <w:rsid w:val="00CF5EC9"/>
    <w:rPr>
      <w:bCs/>
      <w:sz w:val="16"/>
      <w:szCs w:val="28"/>
      <w:u w:val="single"/>
    </w:rPr>
  </w:style>
  <w:style w:type="paragraph" w:customStyle="1" w:styleId="TableParagraph">
    <w:name w:val="Table Paragraph"/>
    <w:basedOn w:val="Normal"/>
    <w:uiPriority w:val="1"/>
    <w:qFormat/>
    <w:rsid w:val="00952617"/>
    <w:pPr>
      <w:widowControl w:val="0"/>
      <w:spacing w:after="0"/>
    </w:pPr>
  </w:style>
  <w:style w:type="character" w:styleId="CommentReference">
    <w:name w:val="annotation reference"/>
    <w:uiPriority w:val="99"/>
    <w:semiHidden/>
    <w:unhideWhenUsed/>
    <w:rsid w:val="0050404F"/>
    <w:rPr>
      <w:sz w:val="16"/>
      <w:szCs w:val="16"/>
    </w:rPr>
  </w:style>
  <w:style w:type="paragraph" w:styleId="CommentText">
    <w:name w:val="annotation text"/>
    <w:basedOn w:val="Normal"/>
    <w:link w:val="CommentTextChar"/>
    <w:uiPriority w:val="99"/>
    <w:semiHidden/>
    <w:unhideWhenUsed/>
    <w:rsid w:val="0050404F"/>
    <w:rPr>
      <w:sz w:val="20"/>
      <w:szCs w:val="20"/>
    </w:rPr>
  </w:style>
  <w:style w:type="character" w:customStyle="1" w:styleId="CommentTextChar">
    <w:name w:val="Comment Text Char"/>
    <w:basedOn w:val="DefaultParagraphFont"/>
    <w:link w:val="CommentText"/>
    <w:uiPriority w:val="99"/>
    <w:semiHidden/>
    <w:rsid w:val="0050404F"/>
  </w:style>
  <w:style w:type="paragraph" w:styleId="CommentSubject">
    <w:name w:val="annotation subject"/>
    <w:basedOn w:val="CommentText"/>
    <w:next w:val="CommentText"/>
    <w:link w:val="CommentSubjectChar"/>
    <w:uiPriority w:val="99"/>
    <w:semiHidden/>
    <w:unhideWhenUsed/>
    <w:rsid w:val="0050404F"/>
    <w:rPr>
      <w:b/>
      <w:bCs/>
    </w:rPr>
  </w:style>
  <w:style w:type="character" w:customStyle="1" w:styleId="CommentSubjectChar">
    <w:name w:val="Comment Subject Char"/>
    <w:link w:val="CommentSubject"/>
    <w:uiPriority w:val="99"/>
    <w:semiHidden/>
    <w:rsid w:val="0050404F"/>
    <w:rPr>
      <w:b/>
      <w:bCs/>
    </w:rPr>
  </w:style>
  <w:style w:type="paragraph" w:styleId="Header">
    <w:name w:val="header"/>
    <w:basedOn w:val="Normal"/>
    <w:link w:val="HeaderChar"/>
    <w:uiPriority w:val="99"/>
    <w:unhideWhenUsed/>
    <w:rsid w:val="00BA42A6"/>
    <w:pPr>
      <w:tabs>
        <w:tab w:val="center" w:pos="4680"/>
        <w:tab w:val="right" w:pos="9360"/>
      </w:tabs>
    </w:pPr>
  </w:style>
  <w:style w:type="character" w:customStyle="1" w:styleId="HeaderChar">
    <w:name w:val="Header Char"/>
    <w:link w:val="Header"/>
    <w:uiPriority w:val="99"/>
    <w:rsid w:val="00BA42A6"/>
    <w:rPr>
      <w:sz w:val="22"/>
      <w:szCs w:val="22"/>
    </w:rPr>
  </w:style>
  <w:style w:type="paragraph" w:styleId="Footer">
    <w:name w:val="footer"/>
    <w:basedOn w:val="Normal"/>
    <w:link w:val="FooterChar"/>
    <w:uiPriority w:val="99"/>
    <w:unhideWhenUsed/>
    <w:rsid w:val="00BA42A6"/>
    <w:pPr>
      <w:tabs>
        <w:tab w:val="center" w:pos="4680"/>
        <w:tab w:val="right" w:pos="9360"/>
      </w:tabs>
    </w:pPr>
  </w:style>
  <w:style w:type="character" w:customStyle="1" w:styleId="FooterChar">
    <w:name w:val="Footer Char"/>
    <w:link w:val="Footer"/>
    <w:uiPriority w:val="99"/>
    <w:rsid w:val="00BA42A6"/>
    <w:rPr>
      <w:sz w:val="22"/>
      <w:szCs w:val="22"/>
    </w:rPr>
  </w:style>
  <w:style w:type="character" w:customStyle="1" w:styleId="Heading1Char">
    <w:name w:val="Heading 1 Char"/>
    <w:link w:val="Heading1"/>
    <w:uiPriority w:val="9"/>
    <w:rsid w:val="00DC51E2"/>
    <w:rPr>
      <w:rFonts w:ascii="Calibri" w:eastAsia="Times New Roman" w:hAnsi="Calibri"/>
      <w:b/>
      <w:bCs/>
      <w:caps/>
      <w:kern w:val="32"/>
      <w:sz w:val="22"/>
      <w:szCs w:val="32"/>
    </w:rPr>
  </w:style>
  <w:style w:type="character" w:customStyle="1" w:styleId="Heading4Char">
    <w:name w:val="Heading 4 Char"/>
    <w:link w:val="Heading4"/>
    <w:uiPriority w:val="9"/>
    <w:rsid w:val="009C1206"/>
    <w:rPr>
      <w:rFonts w:eastAsia="Times New Roman"/>
      <w:b/>
      <w:bCs/>
      <w:caps/>
      <w:szCs w:val="28"/>
    </w:rPr>
  </w:style>
  <w:style w:type="paragraph" w:styleId="ListParagraph">
    <w:name w:val="List Paragraph"/>
    <w:basedOn w:val="Normal"/>
    <w:uiPriority w:val="34"/>
    <w:qFormat/>
    <w:rsid w:val="00486B21"/>
    <w:pPr>
      <w:spacing w:after="0"/>
      <w:ind w:left="720"/>
      <w:contextualSpacing/>
    </w:pPr>
    <w:rPr>
      <w:rFonts w:ascii="Cambria" w:eastAsia="MS Mincho" w:hAnsi="Cambria"/>
      <w:sz w:val="24"/>
      <w:szCs w:val="24"/>
    </w:rPr>
  </w:style>
  <w:style w:type="character" w:customStyle="1" w:styleId="Heading3Char">
    <w:name w:val="Heading 3 Char"/>
    <w:link w:val="Heading3"/>
    <w:uiPriority w:val="9"/>
    <w:rsid w:val="009C1206"/>
    <w:rPr>
      <w:rFonts w:ascii="Calibri" w:eastAsia="Times New Roman" w:hAnsi="Calibri" w:cs="Times New Roman"/>
      <w:bCs/>
      <w:sz w:val="16"/>
      <w:szCs w:val="26"/>
    </w:rPr>
  </w:style>
  <w:style w:type="paragraph" w:styleId="FootnoteText">
    <w:name w:val="footnote text"/>
    <w:basedOn w:val="Normal"/>
    <w:link w:val="FootnoteTextChar"/>
    <w:semiHidden/>
    <w:unhideWhenUsed/>
    <w:rsid w:val="009C1206"/>
    <w:pPr>
      <w:spacing w:before="120" w:after="0"/>
    </w:pPr>
    <w:rPr>
      <w:rFonts w:ascii="Arial" w:hAnsi="Arial" w:cs="Arial"/>
      <w:sz w:val="20"/>
      <w:szCs w:val="20"/>
      <w:lang w:val="it-IT"/>
    </w:rPr>
  </w:style>
  <w:style w:type="character" w:customStyle="1" w:styleId="FootnoteTextChar">
    <w:name w:val="Footnote Text Char"/>
    <w:link w:val="FootnoteText"/>
    <w:semiHidden/>
    <w:rsid w:val="009C1206"/>
    <w:rPr>
      <w:rFonts w:ascii="Arial" w:hAnsi="Arial" w:cs="Arial"/>
      <w:lang w:val="it-IT"/>
    </w:rPr>
  </w:style>
  <w:style w:type="character" w:styleId="FootnoteReference">
    <w:name w:val="footnote reference"/>
    <w:semiHidden/>
    <w:unhideWhenUsed/>
    <w:rsid w:val="009C1206"/>
    <w:rPr>
      <w:vertAlign w:val="superscript"/>
    </w:rPr>
  </w:style>
  <w:style w:type="paragraph" w:styleId="TOC1">
    <w:name w:val="toc 1"/>
    <w:basedOn w:val="Normal"/>
    <w:next w:val="Normal"/>
    <w:autoRedefine/>
    <w:uiPriority w:val="39"/>
    <w:unhideWhenUsed/>
    <w:rsid w:val="00AE13E2"/>
    <w:pPr>
      <w:tabs>
        <w:tab w:val="right" w:leader="dot" w:pos="6348"/>
      </w:tabs>
      <w:jc w:val="center"/>
    </w:pPr>
    <w:rPr>
      <w:lang w:val="en-GB"/>
    </w:rPr>
  </w:style>
  <w:style w:type="paragraph" w:styleId="TOC2">
    <w:name w:val="toc 2"/>
    <w:basedOn w:val="Normal"/>
    <w:next w:val="Normal"/>
    <w:autoRedefine/>
    <w:uiPriority w:val="39"/>
    <w:unhideWhenUsed/>
    <w:rsid w:val="00911DE0"/>
    <w:pPr>
      <w:ind w:left="160"/>
    </w:pPr>
  </w:style>
  <w:style w:type="paragraph" w:styleId="TOC3">
    <w:name w:val="toc 3"/>
    <w:basedOn w:val="Normal"/>
    <w:next w:val="Normal"/>
    <w:autoRedefine/>
    <w:uiPriority w:val="39"/>
    <w:unhideWhenUsed/>
    <w:rsid w:val="00911DE0"/>
    <w:pPr>
      <w:ind w:left="320"/>
    </w:pPr>
  </w:style>
  <w:style w:type="paragraph" w:customStyle="1" w:styleId="Default">
    <w:name w:val="Default"/>
    <w:rsid w:val="002626F8"/>
    <w:pPr>
      <w:autoSpaceDE w:val="0"/>
      <w:autoSpaceDN w:val="0"/>
      <w:adjustRightInd w:val="0"/>
    </w:pPr>
    <w:rPr>
      <w:rFonts w:ascii="Arial" w:hAnsi="Arial" w:cs="Arial"/>
      <w:color w:val="000000"/>
      <w:sz w:val="24"/>
      <w:szCs w:val="24"/>
    </w:rPr>
  </w:style>
  <w:style w:type="paragraph" w:styleId="NoSpacing">
    <w:name w:val="No Spacing"/>
    <w:uiPriority w:val="1"/>
    <w:qFormat/>
    <w:rsid w:val="009D383A"/>
    <w:pPr>
      <w:jc w:val="both"/>
    </w:pPr>
    <w:rPr>
      <w:sz w:val="16"/>
      <w:szCs w:val="22"/>
    </w:rPr>
  </w:style>
  <w:style w:type="paragraph" w:styleId="Revision">
    <w:name w:val="Revision"/>
    <w:hidden/>
    <w:uiPriority w:val="99"/>
    <w:semiHidden/>
    <w:rsid w:val="0022671D"/>
    <w:rPr>
      <w:sz w:val="16"/>
      <w:szCs w:val="22"/>
    </w:rPr>
  </w:style>
  <w:style w:type="paragraph" w:styleId="EndnoteText">
    <w:name w:val="endnote text"/>
    <w:basedOn w:val="Normal"/>
    <w:link w:val="EndnoteTextChar"/>
    <w:uiPriority w:val="99"/>
    <w:semiHidden/>
    <w:unhideWhenUsed/>
    <w:rsid w:val="00807670"/>
    <w:rPr>
      <w:sz w:val="20"/>
      <w:szCs w:val="20"/>
    </w:rPr>
  </w:style>
  <w:style w:type="character" w:customStyle="1" w:styleId="EndnoteTextChar">
    <w:name w:val="Endnote Text Char"/>
    <w:basedOn w:val="DefaultParagraphFont"/>
    <w:link w:val="EndnoteText"/>
    <w:uiPriority w:val="99"/>
    <w:semiHidden/>
    <w:rsid w:val="00807670"/>
  </w:style>
  <w:style w:type="character" w:styleId="EndnoteReference">
    <w:name w:val="endnote reference"/>
    <w:uiPriority w:val="99"/>
    <w:semiHidden/>
    <w:unhideWhenUsed/>
    <w:rsid w:val="00807670"/>
    <w:rPr>
      <w:vertAlign w:val="superscript"/>
    </w:rPr>
  </w:style>
  <w:style w:type="character" w:customStyle="1" w:styleId="shorttext">
    <w:name w:val="short_text"/>
    <w:rsid w:val="000F672F"/>
  </w:style>
  <w:style w:type="paragraph" w:customStyle="1" w:styleId="Tabledetailedprogramme">
    <w:name w:val="Table detailed programme"/>
    <w:basedOn w:val="Normal"/>
    <w:link w:val="TabledetailedprogrammeChar"/>
    <w:qFormat/>
    <w:rsid w:val="00024B35"/>
    <w:pPr>
      <w:spacing w:after="0"/>
      <w:jc w:val="center"/>
    </w:pPr>
    <w:rPr>
      <w:rFonts w:cs="Arial"/>
      <w:caps/>
      <w:szCs w:val="12"/>
    </w:rPr>
  </w:style>
  <w:style w:type="paragraph" w:styleId="BodyText">
    <w:name w:val="Body Text"/>
    <w:basedOn w:val="Normal"/>
    <w:link w:val="BodyTextChar"/>
    <w:uiPriority w:val="1"/>
    <w:qFormat/>
    <w:rsid w:val="00C008E0"/>
    <w:pPr>
      <w:widowControl w:val="0"/>
      <w:spacing w:after="0"/>
      <w:ind w:left="120"/>
      <w:jc w:val="left"/>
    </w:pPr>
    <w:rPr>
      <w:rFonts w:ascii="Arial" w:eastAsia="Arial" w:hAnsi="Arial"/>
      <w:sz w:val="21"/>
      <w:szCs w:val="21"/>
    </w:rPr>
  </w:style>
  <w:style w:type="character" w:customStyle="1" w:styleId="TabledetailedprogrammeChar">
    <w:name w:val="Table detailed programme Char"/>
    <w:link w:val="Tabledetailedprogramme"/>
    <w:rsid w:val="00024B35"/>
    <w:rPr>
      <w:rFonts w:cs="Arial"/>
      <w:caps/>
      <w:sz w:val="16"/>
      <w:szCs w:val="12"/>
    </w:rPr>
  </w:style>
  <w:style w:type="character" w:customStyle="1" w:styleId="BodyTextChar">
    <w:name w:val="Body Text Char"/>
    <w:link w:val="BodyText"/>
    <w:uiPriority w:val="1"/>
    <w:rsid w:val="00C008E0"/>
    <w:rPr>
      <w:rFonts w:ascii="Arial" w:eastAsia="Arial" w:hAnsi="Arial"/>
      <w:sz w:val="21"/>
      <w:szCs w:val="21"/>
    </w:rPr>
  </w:style>
  <w:style w:type="paragraph" w:styleId="TOCHeading">
    <w:name w:val="TOC Heading"/>
    <w:basedOn w:val="Heading1"/>
    <w:next w:val="Normal"/>
    <w:uiPriority w:val="39"/>
    <w:unhideWhenUsed/>
    <w:qFormat/>
    <w:rsid w:val="00271DC3"/>
    <w:pPr>
      <w:keepLines/>
      <w:spacing w:after="0" w:line="259" w:lineRule="auto"/>
      <w:jc w:val="left"/>
      <w:outlineLvl w:val="9"/>
    </w:pPr>
    <w:rPr>
      <w:rFonts w:ascii="Calibri Light" w:hAnsi="Calibri Light"/>
      <w:b w:val="0"/>
      <w:bCs w:val="0"/>
      <w:caps w:val="0"/>
      <w:color w:val="2E74B5"/>
      <w:kern w:val="0"/>
      <w:sz w:val="32"/>
    </w:rPr>
  </w:style>
  <w:style w:type="paragraph" w:styleId="TOC4">
    <w:name w:val="toc 4"/>
    <w:basedOn w:val="Normal"/>
    <w:next w:val="Normal"/>
    <w:autoRedefine/>
    <w:uiPriority w:val="39"/>
    <w:unhideWhenUsed/>
    <w:rsid w:val="00271DC3"/>
    <w:pPr>
      <w:spacing w:after="100" w:line="259" w:lineRule="auto"/>
      <w:ind w:left="660"/>
      <w:jc w:val="left"/>
    </w:pPr>
    <w:rPr>
      <w:rFonts w:eastAsia="Times New Roman"/>
      <w:sz w:val="22"/>
    </w:rPr>
  </w:style>
  <w:style w:type="paragraph" w:styleId="TOC5">
    <w:name w:val="toc 5"/>
    <w:basedOn w:val="Normal"/>
    <w:next w:val="Normal"/>
    <w:autoRedefine/>
    <w:uiPriority w:val="39"/>
    <w:unhideWhenUsed/>
    <w:rsid w:val="00271DC3"/>
    <w:pPr>
      <w:spacing w:after="100" w:line="259" w:lineRule="auto"/>
      <w:ind w:left="880"/>
      <w:jc w:val="left"/>
    </w:pPr>
    <w:rPr>
      <w:rFonts w:eastAsia="Times New Roman"/>
      <w:sz w:val="22"/>
    </w:rPr>
  </w:style>
  <w:style w:type="paragraph" w:styleId="TOC6">
    <w:name w:val="toc 6"/>
    <w:basedOn w:val="Normal"/>
    <w:next w:val="Normal"/>
    <w:autoRedefine/>
    <w:uiPriority w:val="39"/>
    <w:unhideWhenUsed/>
    <w:rsid w:val="00271DC3"/>
    <w:pPr>
      <w:spacing w:after="100" w:line="259" w:lineRule="auto"/>
      <w:ind w:left="1100"/>
      <w:jc w:val="left"/>
    </w:pPr>
    <w:rPr>
      <w:rFonts w:eastAsia="Times New Roman"/>
      <w:sz w:val="22"/>
    </w:rPr>
  </w:style>
  <w:style w:type="paragraph" w:styleId="TOC7">
    <w:name w:val="toc 7"/>
    <w:basedOn w:val="Normal"/>
    <w:next w:val="Normal"/>
    <w:autoRedefine/>
    <w:uiPriority w:val="39"/>
    <w:unhideWhenUsed/>
    <w:rsid w:val="00271DC3"/>
    <w:pPr>
      <w:spacing w:after="100" w:line="259" w:lineRule="auto"/>
      <w:ind w:left="1320"/>
      <w:jc w:val="left"/>
    </w:pPr>
    <w:rPr>
      <w:rFonts w:eastAsia="Times New Roman"/>
      <w:sz w:val="22"/>
    </w:rPr>
  </w:style>
  <w:style w:type="paragraph" w:styleId="TOC8">
    <w:name w:val="toc 8"/>
    <w:basedOn w:val="Normal"/>
    <w:next w:val="Normal"/>
    <w:autoRedefine/>
    <w:uiPriority w:val="39"/>
    <w:unhideWhenUsed/>
    <w:rsid w:val="00271DC3"/>
    <w:pPr>
      <w:spacing w:after="100" w:line="259" w:lineRule="auto"/>
      <w:ind w:left="1540"/>
      <w:jc w:val="left"/>
    </w:pPr>
    <w:rPr>
      <w:rFonts w:eastAsia="Times New Roman"/>
      <w:sz w:val="22"/>
    </w:rPr>
  </w:style>
  <w:style w:type="paragraph" w:styleId="TOC9">
    <w:name w:val="toc 9"/>
    <w:basedOn w:val="Normal"/>
    <w:next w:val="Normal"/>
    <w:autoRedefine/>
    <w:uiPriority w:val="39"/>
    <w:unhideWhenUsed/>
    <w:rsid w:val="00271DC3"/>
    <w:pPr>
      <w:spacing w:after="100" w:line="259" w:lineRule="auto"/>
      <w:ind w:left="1760"/>
      <w:jc w:val="left"/>
    </w:pPr>
    <w:rPr>
      <w:rFonts w:eastAsia="Times New Roman"/>
      <w:sz w:val="22"/>
    </w:rPr>
  </w:style>
  <w:style w:type="paragraph" w:customStyle="1" w:styleId="TitleAbstractSSPCR">
    <w:name w:val="Title Abstract SSPCR"/>
    <w:basedOn w:val="Heading1"/>
    <w:next w:val="AuthorNamesSSPCR"/>
    <w:qFormat/>
    <w:rsid w:val="002A30A8"/>
    <w:pPr>
      <w:keepNext w:val="0"/>
      <w:widowControl w:val="0"/>
      <w:spacing w:before="0" w:after="240"/>
      <w:contextualSpacing/>
      <w:jc w:val="left"/>
    </w:pPr>
    <w:rPr>
      <w:rFonts w:ascii="Arial" w:eastAsia="SimSun" w:hAnsi="Arial"/>
      <w:bCs w:val="0"/>
      <w:caps w:val="0"/>
      <w:kern w:val="2"/>
      <w:sz w:val="24"/>
      <w:szCs w:val="28"/>
      <w:lang w:eastAsia="zh-CN"/>
    </w:rPr>
  </w:style>
  <w:style w:type="paragraph" w:customStyle="1" w:styleId="AuthorNamesSSPCR">
    <w:name w:val="Author Names SSPCR"/>
    <w:basedOn w:val="Normal"/>
    <w:next w:val="Normal"/>
    <w:qFormat/>
    <w:rsid w:val="002A30A8"/>
    <w:pPr>
      <w:widowControl w:val="0"/>
      <w:spacing w:before="240" w:line="360" w:lineRule="auto"/>
      <w:contextualSpacing/>
      <w:jc w:val="left"/>
    </w:pPr>
    <w:rPr>
      <w:rFonts w:ascii="Arial" w:eastAsia="SimSun" w:hAnsi="Arial"/>
      <w:kern w:val="2"/>
      <w:sz w:val="20"/>
      <w:szCs w:val="24"/>
      <w:lang w:eastAsia="zh-CN"/>
    </w:rPr>
  </w:style>
  <w:style w:type="paragraph" w:customStyle="1" w:styleId="KeywordsSSPCR">
    <w:name w:val="Keywords SSPCR"/>
    <w:basedOn w:val="Normal"/>
    <w:next w:val="Heading1"/>
    <w:autoRedefine/>
    <w:qFormat/>
    <w:rsid w:val="00D26175"/>
    <w:pPr>
      <w:widowControl w:val="0"/>
      <w:spacing w:after="360"/>
      <w:contextualSpacing/>
    </w:pPr>
    <w:rPr>
      <w:rFonts w:ascii="Arial" w:eastAsia="SimSun" w:hAnsi="Arial"/>
      <w:b/>
      <w:bCs/>
      <w:kern w:val="2"/>
      <w:sz w:val="18"/>
      <w:szCs w:val="21"/>
      <w:lang w:val="en-GB" w:eastAsia="zh-CN"/>
    </w:rPr>
  </w:style>
  <w:style w:type="paragraph" w:customStyle="1" w:styleId="AbstractHeadingSSPCR">
    <w:name w:val="Abstract Heading SSPCR"/>
    <w:basedOn w:val="Normal"/>
    <w:next w:val="AbstractAcknowledgementTextSSPCR"/>
    <w:autoRedefine/>
    <w:qFormat/>
    <w:rsid w:val="001877E3"/>
    <w:pPr>
      <w:widowControl w:val="0"/>
      <w:spacing w:before="480" w:after="60"/>
      <w:contextualSpacing/>
      <w:jc w:val="left"/>
    </w:pPr>
    <w:rPr>
      <w:rFonts w:ascii="Arial" w:eastAsia="SimSun" w:hAnsi="Arial"/>
      <w:b/>
      <w:kern w:val="2"/>
      <w:sz w:val="20"/>
      <w:szCs w:val="24"/>
      <w:lang w:val="en-GB" w:eastAsia="zh-CN"/>
    </w:rPr>
  </w:style>
  <w:style w:type="paragraph" w:customStyle="1" w:styleId="AbstractAcknowledgementTextSSPCR">
    <w:name w:val="Abstract &amp; Acknowledgement Text SSPCR"/>
    <w:basedOn w:val="Normal"/>
    <w:next w:val="Normal"/>
    <w:autoRedefine/>
    <w:qFormat/>
    <w:rsid w:val="00C950E1"/>
    <w:pPr>
      <w:widowControl w:val="0"/>
      <w:numPr>
        <w:numId w:val="38"/>
      </w:numPr>
      <w:spacing w:after="0"/>
      <w:contextualSpacing/>
    </w:pPr>
    <w:rPr>
      <w:rFonts w:ascii="Arial" w:eastAsia="SimSun" w:hAnsi="Arial"/>
      <w:kern w:val="2"/>
      <w:sz w:val="20"/>
      <w:szCs w:val="21"/>
      <w:lang w:eastAsia="zh-CN"/>
    </w:rPr>
  </w:style>
  <w:style w:type="character" w:styleId="UnresolvedMention">
    <w:name w:val="Unresolved Mention"/>
    <w:basedOn w:val="DefaultParagraphFont"/>
    <w:uiPriority w:val="99"/>
    <w:semiHidden/>
    <w:unhideWhenUsed/>
    <w:rsid w:val="001031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653507">
      <w:bodyDiv w:val="1"/>
      <w:marLeft w:val="0"/>
      <w:marRight w:val="0"/>
      <w:marTop w:val="0"/>
      <w:marBottom w:val="0"/>
      <w:divBdr>
        <w:top w:val="none" w:sz="0" w:space="0" w:color="auto"/>
        <w:left w:val="none" w:sz="0" w:space="0" w:color="auto"/>
        <w:bottom w:val="none" w:sz="0" w:space="0" w:color="auto"/>
        <w:right w:val="none" w:sz="0" w:space="0" w:color="auto"/>
      </w:divBdr>
    </w:div>
    <w:div w:id="193275807">
      <w:bodyDiv w:val="1"/>
      <w:marLeft w:val="0"/>
      <w:marRight w:val="0"/>
      <w:marTop w:val="315"/>
      <w:marBottom w:val="300"/>
      <w:divBdr>
        <w:top w:val="none" w:sz="0" w:space="0" w:color="auto"/>
        <w:left w:val="none" w:sz="0" w:space="0" w:color="auto"/>
        <w:bottom w:val="none" w:sz="0" w:space="0" w:color="auto"/>
        <w:right w:val="none" w:sz="0" w:space="0" w:color="auto"/>
      </w:divBdr>
      <w:divsChild>
        <w:div w:id="724258658">
          <w:marLeft w:val="0"/>
          <w:marRight w:val="0"/>
          <w:marTop w:val="0"/>
          <w:marBottom w:val="0"/>
          <w:divBdr>
            <w:top w:val="none" w:sz="0" w:space="0" w:color="auto"/>
            <w:left w:val="none" w:sz="0" w:space="0" w:color="auto"/>
            <w:bottom w:val="none" w:sz="0" w:space="0" w:color="auto"/>
            <w:right w:val="none" w:sz="0" w:space="0" w:color="auto"/>
          </w:divBdr>
          <w:divsChild>
            <w:div w:id="1180967752">
              <w:marLeft w:val="0"/>
              <w:marRight w:val="0"/>
              <w:marTop w:val="0"/>
              <w:marBottom w:val="0"/>
              <w:divBdr>
                <w:top w:val="none" w:sz="0" w:space="0" w:color="auto"/>
                <w:left w:val="none" w:sz="0" w:space="0" w:color="auto"/>
                <w:bottom w:val="none" w:sz="0" w:space="0" w:color="auto"/>
                <w:right w:val="none" w:sz="0" w:space="0" w:color="auto"/>
              </w:divBdr>
              <w:divsChild>
                <w:div w:id="100683485">
                  <w:marLeft w:val="0"/>
                  <w:marRight w:val="0"/>
                  <w:marTop w:val="0"/>
                  <w:marBottom w:val="0"/>
                  <w:divBdr>
                    <w:top w:val="none" w:sz="0" w:space="0" w:color="auto"/>
                    <w:left w:val="none" w:sz="0" w:space="0" w:color="auto"/>
                    <w:bottom w:val="none" w:sz="0" w:space="0" w:color="auto"/>
                    <w:right w:val="none" w:sz="0" w:space="0" w:color="auto"/>
                  </w:divBdr>
                  <w:divsChild>
                    <w:div w:id="28851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1715739">
      <w:bodyDiv w:val="1"/>
      <w:marLeft w:val="0"/>
      <w:marRight w:val="0"/>
      <w:marTop w:val="0"/>
      <w:marBottom w:val="0"/>
      <w:divBdr>
        <w:top w:val="none" w:sz="0" w:space="0" w:color="auto"/>
        <w:left w:val="none" w:sz="0" w:space="0" w:color="auto"/>
        <w:bottom w:val="none" w:sz="0" w:space="0" w:color="auto"/>
        <w:right w:val="none" w:sz="0" w:space="0" w:color="auto"/>
      </w:divBdr>
    </w:div>
    <w:div w:id="322663784">
      <w:bodyDiv w:val="1"/>
      <w:marLeft w:val="0"/>
      <w:marRight w:val="0"/>
      <w:marTop w:val="0"/>
      <w:marBottom w:val="0"/>
      <w:divBdr>
        <w:top w:val="none" w:sz="0" w:space="0" w:color="auto"/>
        <w:left w:val="none" w:sz="0" w:space="0" w:color="auto"/>
        <w:bottom w:val="none" w:sz="0" w:space="0" w:color="auto"/>
        <w:right w:val="none" w:sz="0" w:space="0" w:color="auto"/>
      </w:divBdr>
    </w:div>
    <w:div w:id="427969183">
      <w:bodyDiv w:val="1"/>
      <w:marLeft w:val="0"/>
      <w:marRight w:val="0"/>
      <w:marTop w:val="0"/>
      <w:marBottom w:val="0"/>
      <w:divBdr>
        <w:top w:val="none" w:sz="0" w:space="0" w:color="auto"/>
        <w:left w:val="none" w:sz="0" w:space="0" w:color="auto"/>
        <w:bottom w:val="none" w:sz="0" w:space="0" w:color="auto"/>
        <w:right w:val="none" w:sz="0" w:space="0" w:color="auto"/>
      </w:divBdr>
    </w:div>
    <w:div w:id="576012148">
      <w:bodyDiv w:val="1"/>
      <w:marLeft w:val="0"/>
      <w:marRight w:val="0"/>
      <w:marTop w:val="0"/>
      <w:marBottom w:val="0"/>
      <w:divBdr>
        <w:top w:val="none" w:sz="0" w:space="0" w:color="auto"/>
        <w:left w:val="none" w:sz="0" w:space="0" w:color="auto"/>
        <w:bottom w:val="none" w:sz="0" w:space="0" w:color="auto"/>
        <w:right w:val="none" w:sz="0" w:space="0" w:color="auto"/>
      </w:divBdr>
    </w:div>
    <w:div w:id="774398190">
      <w:bodyDiv w:val="1"/>
      <w:marLeft w:val="0"/>
      <w:marRight w:val="0"/>
      <w:marTop w:val="100"/>
      <w:marBottom w:val="100"/>
      <w:divBdr>
        <w:top w:val="none" w:sz="0" w:space="0" w:color="auto"/>
        <w:left w:val="none" w:sz="0" w:space="0" w:color="auto"/>
        <w:bottom w:val="none" w:sz="0" w:space="0" w:color="auto"/>
        <w:right w:val="none" w:sz="0" w:space="0" w:color="auto"/>
      </w:divBdr>
      <w:divsChild>
        <w:div w:id="1206794398">
          <w:marLeft w:val="0"/>
          <w:marRight w:val="0"/>
          <w:marTop w:val="0"/>
          <w:marBottom w:val="0"/>
          <w:divBdr>
            <w:top w:val="none" w:sz="0" w:space="0" w:color="auto"/>
            <w:left w:val="none" w:sz="0" w:space="0" w:color="auto"/>
            <w:bottom w:val="none" w:sz="0" w:space="0" w:color="auto"/>
            <w:right w:val="none" w:sz="0" w:space="0" w:color="auto"/>
          </w:divBdr>
          <w:divsChild>
            <w:div w:id="1403872121">
              <w:marLeft w:val="0"/>
              <w:marRight w:val="0"/>
              <w:marTop w:val="0"/>
              <w:marBottom w:val="0"/>
              <w:divBdr>
                <w:top w:val="none" w:sz="0" w:space="0" w:color="auto"/>
                <w:left w:val="none" w:sz="0" w:space="0" w:color="auto"/>
                <w:bottom w:val="none" w:sz="0" w:space="0" w:color="auto"/>
                <w:right w:val="none" w:sz="0" w:space="0" w:color="auto"/>
              </w:divBdr>
              <w:divsChild>
                <w:div w:id="1369715884">
                  <w:marLeft w:val="0"/>
                  <w:marRight w:val="0"/>
                  <w:marTop w:val="0"/>
                  <w:marBottom w:val="0"/>
                  <w:divBdr>
                    <w:top w:val="none" w:sz="0" w:space="0" w:color="auto"/>
                    <w:left w:val="none" w:sz="0" w:space="0" w:color="auto"/>
                    <w:bottom w:val="none" w:sz="0" w:space="0" w:color="auto"/>
                    <w:right w:val="none" w:sz="0" w:space="0" w:color="auto"/>
                  </w:divBdr>
                  <w:divsChild>
                    <w:div w:id="1612084617">
                      <w:marLeft w:val="0"/>
                      <w:marRight w:val="0"/>
                      <w:marTop w:val="0"/>
                      <w:marBottom w:val="0"/>
                      <w:divBdr>
                        <w:top w:val="none" w:sz="0" w:space="0" w:color="auto"/>
                        <w:left w:val="none" w:sz="0" w:space="0" w:color="auto"/>
                        <w:bottom w:val="none" w:sz="0" w:space="0" w:color="auto"/>
                        <w:right w:val="none" w:sz="0" w:space="0" w:color="auto"/>
                      </w:divBdr>
                      <w:divsChild>
                        <w:div w:id="1761176349">
                          <w:marLeft w:val="0"/>
                          <w:marRight w:val="0"/>
                          <w:marTop w:val="0"/>
                          <w:marBottom w:val="0"/>
                          <w:divBdr>
                            <w:top w:val="none" w:sz="0" w:space="0" w:color="auto"/>
                            <w:left w:val="none" w:sz="0" w:space="0" w:color="auto"/>
                            <w:bottom w:val="none" w:sz="0" w:space="0" w:color="auto"/>
                            <w:right w:val="none" w:sz="0" w:space="0" w:color="auto"/>
                          </w:divBdr>
                          <w:divsChild>
                            <w:div w:id="326784289">
                              <w:marLeft w:val="0"/>
                              <w:marRight w:val="0"/>
                              <w:marTop w:val="0"/>
                              <w:marBottom w:val="0"/>
                              <w:divBdr>
                                <w:top w:val="none" w:sz="0" w:space="0" w:color="auto"/>
                                <w:left w:val="none" w:sz="0" w:space="0" w:color="auto"/>
                                <w:bottom w:val="none" w:sz="0" w:space="0" w:color="auto"/>
                                <w:right w:val="none" w:sz="0" w:space="0" w:color="auto"/>
                              </w:divBdr>
                              <w:divsChild>
                                <w:div w:id="991133619">
                                  <w:marLeft w:val="0"/>
                                  <w:marRight w:val="0"/>
                                  <w:marTop w:val="0"/>
                                  <w:marBottom w:val="0"/>
                                  <w:divBdr>
                                    <w:top w:val="none" w:sz="0" w:space="0" w:color="auto"/>
                                    <w:left w:val="none" w:sz="0" w:space="0" w:color="auto"/>
                                    <w:bottom w:val="none" w:sz="0" w:space="0" w:color="auto"/>
                                    <w:right w:val="none" w:sz="0" w:space="0" w:color="auto"/>
                                  </w:divBdr>
                                  <w:divsChild>
                                    <w:div w:id="1013265493">
                                      <w:marLeft w:val="0"/>
                                      <w:marRight w:val="0"/>
                                      <w:marTop w:val="0"/>
                                      <w:marBottom w:val="0"/>
                                      <w:divBdr>
                                        <w:top w:val="none" w:sz="0" w:space="0" w:color="auto"/>
                                        <w:left w:val="none" w:sz="0" w:space="0" w:color="auto"/>
                                        <w:bottom w:val="none" w:sz="0" w:space="0" w:color="auto"/>
                                        <w:right w:val="none" w:sz="0" w:space="0" w:color="auto"/>
                                      </w:divBdr>
                                      <w:divsChild>
                                        <w:div w:id="697313341">
                                          <w:marLeft w:val="0"/>
                                          <w:marRight w:val="0"/>
                                          <w:marTop w:val="0"/>
                                          <w:marBottom w:val="0"/>
                                          <w:divBdr>
                                            <w:top w:val="none" w:sz="0" w:space="0" w:color="auto"/>
                                            <w:left w:val="none" w:sz="0" w:space="0" w:color="auto"/>
                                            <w:bottom w:val="none" w:sz="0" w:space="0" w:color="auto"/>
                                            <w:right w:val="none" w:sz="0" w:space="0" w:color="auto"/>
                                          </w:divBdr>
                                        </w:div>
                                        <w:div w:id="1097672714">
                                          <w:marLeft w:val="0"/>
                                          <w:marRight w:val="0"/>
                                          <w:marTop w:val="0"/>
                                          <w:marBottom w:val="0"/>
                                          <w:divBdr>
                                            <w:top w:val="none" w:sz="0" w:space="0" w:color="auto"/>
                                            <w:left w:val="none" w:sz="0" w:space="0" w:color="auto"/>
                                            <w:bottom w:val="none" w:sz="0" w:space="0" w:color="auto"/>
                                            <w:right w:val="none" w:sz="0" w:space="0" w:color="auto"/>
                                          </w:divBdr>
                                        </w:div>
                                        <w:div w:id="1179078783">
                                          <w:marLeft w:val="0"/>
                                          <w:marRight w:val="0"/>
                                          <w:marTop w:val="0"/>
                                          <w:marBottom w:val="0"/>
                                          <w:divBdr>
                                            <w:top w:val="none" w:sz="0" w:space="0" w:color="auto"/>
                                            <w:left w:val="none" w:sz="0" w:space="0" w:color="auto"/>
                                            <w:bottom w:val="none" w:sz="0" w:space="0" w:color="auto"/>
                                            <w:right w:val="none" w:sz="0" w:space="0" w:color="auto"/>
                                          </w:divBdr>
                                        </w:div>
                                        <w:div w:id="151907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1903558">
      <w:bodyDiv w:val="1"/>
      <w:marLeft w:val="0"/>
      <w:marRight w:val="0"/>
      <w:marTop w:val="0"/>
      <w:marBottom w:val="0"/>
      <w:divBdr>
        <w:top w:val="none" w:sz="0" w:space="0" w:color="auto"/>
        <w:left w:val="none" w:sz="0" w:space="0" w:color="auto"/>
        <w:bottom w:val="none" w:sz="0" w:space="0" w:color="auto"/>
        <w:right w:val="none" w:sz="0" w:space="0" w:color="auto"/>
      </w:divBdr>
    </w:div>
    <w:div w:id="1114013690">
      <w:bodyDiv w:val="1"/>
      <w:marLeft w:val="0"/>
      <w:marRight w:val="0"/>
      <w:marTop w:val="0"/>
      <w:marBottom w:val="0"/>
      <w:divBdr>
        <w:top w:val="none" w:sz="0" w:space="0" w:color="auto"/>
        <w:left w:val="none" w:sz="0" w:space="0" w:color="auto"/>
        <w:bottom w:val="none" w:sz="0" w:space="0" w:color="auto"/>
        <w:right w:val="none" w:sz="0" w:space="0" w:color="auto"/>
      </w:divBdr>
    </w:div>
    <w:div w:id="1142575193">
      <w:bodyDiv w:val="1"/>
      <w:marLeft w:val="0"/>
      <w:marRight w:val="0"/>
      <w:marTop w:val="0"/>
      <w:marBottom w:val="0"/>
      <w:divBdr>
        <w:top w:val="none" w:sz="0" w:space="0" w:color="auto"/>
        <w:left w:val="none" w:sz="0" w:space="0" w:color="auto"/>
        <w:bottom w:val="none" w:sz="0" w:space="0" w:color="auto"/>
        <w:right w:val="none" w:sz="0" w:space="0" w:color="auto"/>
      </w:divBdr>
    </w:div>
    <w:div w:id="1213616495">
      <w:bodyDiv w:val="1"/>
      <w:marLeft w:val="0"/>
      <w:marRight w:val="0"/>
      <w:marTop w:val="0"/>
      <w:marBottom w:val="0"/>
      <w:divBdr>
        <w:top w:val="none" w:sz="0" w:space="0" w:color="auto"/>
        <w:left w:val="none" w:sz="0" w:space="0" w:color="auto"/>
        <w:bottom w:val="none" w:sz="0" w:space="0" w:color="auto"/>
        <w:right w:val="none" w:sz="0" w:space="0" w:color="auto"/>
      </w:divBdr>
    </w:div>
    <w:div w:id="1230189947">
      <w:bodyDiv w:val="1"/>
      <w:marLeft w:val="0"/>
      <w:marRight w:val="0"/>
      <w:marTop w:val="0"/>
      <w:marBottom w:val="0"/>
      <w:divBdr>
        <w:top w:val="none" w:sz="0" w:space="0" w:color="auto"/>
        <w:left w:val="none" w:sz="0" w:space="0" w:color="auto"/>
        <w:bottom w:val="none" w:sz="0" w:space="0" w:color="auto"/>
        <w:right w:val="none" w:sz="0" w:space="0" w:color="auto"/>
      </w:divBdr>
    </w:div>
    <w:div w:id="1425422940">
      <w:bodyDiv w:val="1"/>
      <w:marLeft w:val="0"/>
      <w:marRight w:val="0"/>
      <w:marTop w:val="0"/>
      <w:marBottom w:val="0"/>
      <w:divBdr>
        <w:top w:val="none" w:sz="0" w:space="0" w:color="auto"/>
        <w:left w:val="none" w:sz="0" w:space="0" w:color="auto"/>
        <w:bottom w:val="none" w:sz="0" w:space="0" w:color="auto"/>
        <w:right w:val="none" w:sz="0" w:space="0" w:color="auto"/>
      </w:divBdr>
    </w:div>
    <w:div w:id="1468359852">
      <w:bodyDiv w:val="1"/>
      <w:marLeft w:val="0"/>
      <w:marRight w:val="0"/>
      <w:marTop w:val="0"/>
      <w:marBottom w:val="0"/>
      <w:divBdr>
        <w:top w:val="none" w:sz="0" w:space="0" w:color="auto"/>
        <w:left w:val="none" w:sz="0" w:space="0" w:color="auto"/>
        <w:bottom w:val="none" w:sz="0" w:space="0" w:color="auto"/>
        <w:right w:val="none" w:sz="0" w:space="0" w:color="auto"/>
      </w:divBdr>
    </w:div>
    <w:div w:id="1498879427">
      <w:bodyDiv w:val="1"/>
      <w:marLeft w:val="0"/>
      <w:marRight w:val="0"/>
      <w:marTop w:val="0"/>
      <w:marBottom w:val="0"/>
      <w:divBdr>
        <w:top w:val="none" w:sz="0" w:space="0" w:color="auto"/>
        <w:left w:val="none" w:sz="0" w:space="0" w:color="auto"/>
        <w:bottom w:val="none" w:sz="0" w:space="0" w:color="auto"/>
        <w:right w:val="none" w:sz="0" w:space="0" w:color="auto"/>
      </w:divBdr>
    </w:div>
    <w:div w:id="156829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6B5A83BBCBFCF438CD85F6BBB7895B7" ma:contentTypeVersion="6" ma:contentTypeDescription="Create a new document." ma:contentTypeScope="" ma:versionID="86512f00262cfa81097f8f8e1e55550e">
  <xsd:schema xmlns:xsd="http://www.w3.org/2001/XMLSchema" xmlns:xs="http://www.w3.org/2001/XMLSchema" xmlns:p="http://schemas.microsoft.com/office/2006/metadata/properties" xmlns:ns2="d60739fd-f9dd-4bef-abaf-f44bb3168534" targetNamespace="http://schemas.microsoft.com/office/2006/metadata/properties" ma:root="true" ma:fieldsID="568e2769a73800dacca9637e9a19a37a" ns2:_="">
    <xsd:import namespace="d60739fd-f9dd-4bef-abaf-f44bb316853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0739fd-f9dd-4bef-abaf-f44bb31685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6C0647-9A0F-42D5-9680-9A62EBC9E131}"/>
</file>

<file path=customXml/itemProps2.xml><?xml version="1.0" encoding="utf-8"?>
<ds:datastoreItem xmlns:ds="http://schemas.openxmlformats.org/officeDocument/2006/customXml" ds:itemID="{D8EF90F6-11FC-4455-B567-F83C4494FBB2}">
  <ds:schemaRefs>
    <ds:schemaRef ds:uri="http://schemas.microsoft.com/office/2006/metadata/properties"/>
    <ds:schemaRef ds:uri="http://schemas.microsoft.com/office/infopath/2007/PartnerControls"/>
    <ds:schemaRef ds:uri="23c84faa-227e-4c07-a8e6-7f3d544d1fe4"/>
    <ds:schemaRef ds:uri="443efe69-7fa6-499f-a3b9-24b2009147fd"/>
  </ds:schemaRefs>
</ds:datastoreItem>
</file>

<file path=customXml/itemProps3.xml><?xml version="1.0" encoding="utf-8"?>
<ds:datastoreItem xmlns:ds="http://schemas.openxmlformats.org/officeDocument/2006/customXml" ds:itemID="{B5B530EB-ADD1-458E-A8C9-B4CBA2EE8DC3}">
  <ds:schemaRefs>
    <ds:schemaRef ds:uri="http://schemas.openxmlformats.org/officeDocument/2006/bibliography"/>
  </ds:schemaRefs>
</ds:datastoreItem>
</file>

<file path=customXml/itemProps4.xml><?xml version="1.0" encoding="utf-8"?>
<ds:datastoreItem xmlns:ds="http://schemas.openxmlformats.org/officeDocument/2006/customXml" ds:itemID="{24267893-86F8-402D-AFF2-E814099063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319</Words>
  <Characters>2015</Characters>
  <Application>Microsoft Office Word</Application>
  <DocSecurity>0</DocSecurity>
  <Lines>16</Lines>
  <Paragraphs>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Scientific Network</Company>
  <LinksUpToDate>false</LinksUpToDate>
  <CharactersWithSpaces>2330</CharactersWithSpaces>
  <SharedDoc>false</SharedDoc>
  <HLinks>
    <vt:vector size="36" baseType="variant">
      <vt:variant>
        <vt:i4>2621474</vt:i4>
      </vt:variant>
      <vt:variant>
        <vt:i4>15</vt:i4>
      </vt:variant>
      <vt:variant>
        <vt:i4>0</vt:i4>
      </vt:variant>
      <vt:variant>
        <vt:i4>5</vt:i4>
      </vt:variant>
      <vt:variant>
        <vt:lpwstr>http://www.sspcr.eurac.edu/proposals-deadlines</vt:lpwstr>
      </vt:variant>
      <vt:variant>
        <vt:lpwstr/>
      </vt:variant>
      <vt:variant>
        <vt:i4>6881336</vt:i4>
      </vt:variant>
      <vt:variant>
        <vt:i4>12</vt:i4>
      </vt:variant>
      <vt:variant>
        <vt:i4>0</vt:i4>
      </vt:variant>
      <vt:variant>
        <vt:i4>5</vt:i4>
      </vt:variant>
      <vt:variant>
        <vt:lpwstr>https://www.scribbr.com/dissertation/write-conclusion/</vt:lpwstr>
      </vt:variant>
      <vt:variant>
        <vt:lpwstr/>
      </vt:variant>
      <vt:variant>
        <vt:i4>6160393</vt:i4>
      </vt:variant>
      <vt:variant>
        <vt:i4>9</vt:i4>
      </vt:variant>
      <vt:variant>
        <vt:i4>0</vt:i4>
      </vt:variant>
      <vt:variant>
        <vt:i4>5</vt:i4>
      </vt:variant>
      <vt:variant>
        <vt:lpwstr>https://www.scribbr.com/dissertation/results/</vt:lpwstr>
      </vt:variant>
      <vt:variant>
        <vt:lpwstr/>
      </vt:variant>
      <vt:variant>
        <vt:i4>5177359</vt:i4>
      </vt:variant>
      <vt:variant>
        <vt:i4>6</vt:i4>
      </vt:variant>
      <vt:variant>
        <vt:i4>0</vt:i4>
      </vt:variant>
      <vt:variant>
        <vt:i4>5</vt:i4>
      </vt:variant>
      <vt:variant>
        <vt:lpwstr>https://www.scribbr.com/dissertation/methodology/</vt:lpwstr>
      </vt:variant>
      <vt:variant>
        <vt:lpwstr/>
      </vt:variant>
      <vt:variant>
        <vt:i4>4259907</vt:i4>
      </vt:variant>
      <vt:variant>
        <vt:i4>3</vt:i4>
      </vt:variant>
      <vt:variant>
        <vt:i4>0</vt:i4>
      </vt:variant>
      <vt:variant>
        <vt:i4>5</vt:i4>
      </vt:variant>
      <vt:variant>
        <vt:lpwstr>https://www.scribbr.com/research-process/problem-statement/</vt:lpwstr>
      </vt:variant>
      <vt:variant>
        <vt:lpwstr>step-3-set-your-aims-and-objectives</vt:lpwstr>
      </vt:variant>
      <vt:variant>
        <vt:i4>2687032</vt:i4>
      </vt:variant>
      <vt:variant>
        <vt:i4>0</vt:i4>
      </vt:variant>
      <vt:variant>
        <vt:i4>0</vt:i4>
      </vt:variant>
      <vt:variant>
        <vt:i4>5</vt:i4>
      </vt:variant>
      <vt:variant>
        <vt:lpwstr>https://www.scribbr.com/research-process/research-problem/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Gasser</dc:creator>
  <cp:keywords/>
  <dc:description/>
  <cp:lastModifiedBy>Siclari Isabella</cp:lastModifiedBy>
  <cp:revision>4</cp:revision>
  <cp:lastPrinted>2017-03-13T18:23:00Z</cp:lastPrinted>
  <dcterms:created xsi:type="dcterms:W3CDTF">2022-06-25T14:45:00Z</dcterms:created>
  <dcterms:modified xsi:type="dcterms:W3CDTF">2022-07-05T09:05:00Z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0x01010046B5A83BBCBFCF438CD85F6BBB7895B7</vt:lpwstr>
  </property>
  <property fmtid="{D5CDD505-2E9C-101B-9397-08002B2CF9AE}" pid="3" name="AuthorIds_UIVersion_1536">
    <vt:lpwstr>6</vt:lpwstr>
  </property>
  <property fmtid="{D5CDD505-2E9C-101B-9397-08002B2CF9AE}" pid="4" name="MediaServiceImageTags">
    <vt:lpwstr/>
  </property>
</Properties>
</file>